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78927" w14:textId="77777777" w:rsidR="0026609C" w:rsidRDefault="00ED2D7A" w:rsidP="00ED2D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2D7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26609C">
        <w:rPr>
          <w:rFonts w:ascii="Times New Roman" w:hAnsi="Times New Roman" w:cs="Times New Roman"/>
          <w:sz w:val="24"/>
          <w:szCs w:val="24"/>
        </w:rPr>
        <w:t>6</w:t>
      </w:r>
      <w:r w:rsidRPr="00ED2D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9A46B" w14:textId="6F2F5ABB" w:rsidR="00ED2D7A" w:rsidRPr="00ED2D7A" w:rsidRDefault="0026609C" w:rsidP="00ED2D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ED2D7A" w:rsidRPr="00ED2D7A">
        <w:rPr>
          <w:rFonts w:ascii="Times New Roman" w:hAnsi="Times New Roman" w:cs="Times New Roman"/>
          <w:sz w:val="24"/>
          <w:szCs w:val="24"/>
        </w:rPr>
        <w:t>Учётн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ED2D7A" w:rsidRPr="00ED2D7A">
        <w:rPr>
          <w:rFonts w:ascii="Times New Roman" w:hAnsi="Times New Roman" w:cs="Times New Roman"/>
          <w:sz w:val="24"/>
          <w:szCs w:val="24"/>
        </w:rPr>
        <w:t xml:space="preserve"> политик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D2D7A" w:rsidRPr="00ED2D7A">
        <w:rPr>
          <w:rFonts w:ascii="Times New Roman" w:hAnsi="Times New Roman" w:cs="Times New Roman"/>
          <w:sz w:val="24"/>
          <w:szCs w:val="24"/>
        </w:rPr>
        <w:t xml:space="preserve"> для целей бюджетного учёта</w:t>
      </w:r>
    </w:p>
    <w:p w14:paraId="5B958A6A" w14:textId="203E10A3" w:rsidR="00ED2D7A" w:rsidRPr="00ED2D7A" w:rsidRDefault="00ED2D7A" w:rsidP="00ED2D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2D7A">
        <w:rPr>
          <w:rFonts w:ascii="Times New Roman" w:hAnsi="Times New Roman" w:cs="Times New Roman"/>
          <w:sz w:val="24"/>
          <w:szCs w:val="24"/>
        </w:rPr>
        <w:t>и налогообложения</w:t>
      </w:r>
    </w:p>
    <w:p w14:paraId="12EBF3C8" w14:textId="6D1091C7" w:rsidR="00ED2D7A" w:rsidRPr="00ED2D7A" w:rsidRDefault="00ED2D7A" w:rsidP="00ED2D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2D7A">
        <w:rPr>
          <w:rFonts w:ascii="Times New Roman" w:hAnsi="Times New Roman" w:cs="Times New Roman"/>
          <w:sz w:val="24"/>
          <w:szCs w:val="24"/>
        </w:rPr>
        <w:t>Департамент</w:t>
      </w:r>
      <w:r w:rsidR="00C01B96">
        <w:rPr>
          <w:rFonts w:ascii="Times New Roman" w:hAnsi="Times New Roman" w:cs="Times New Roman"/>
          <w:sz w:val="24"/>
          <w:szCs w:val="24"/>
        </w:rPr>
        <w:t>а</w:t>
      </w:r>
      <w:r w:rsidRPr="00ED2D7A">
        <w:rPr>
          <w:rFonts w:ascii="Times New Roman" w:hAnsi="Times New Roman" w:cs="Times New Roman"/>
          <w:sz w:val="24"/>
          <w:szCs w:val="24"/>
        </w:rPr>
        <w:t xml:space="preserve"> социального развития</w:t>
      </w:r>
    </w:p>
    <w:p w14:paraId="00F3E905" w14:textId="77777777" w:rsidR="00ED2D7A" w:rsidRPr="00ED2D7A" w:rsidRDefault="00ED2D7A" w:rsidP="00ED2D7A">
      <w:pPr>
        <w:pStyle w:val="af0"/>
        <w:spacing w:line="240" w:lineRule="auto"/>
        <w:ind w:left="-851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D2D7A">
        <w:rPr>
          <w:rFonts w:ascii="Times New Roman" w:hAnsi="Times New Roman" w:cs="Times New Roman"/>
          <w:sz w:val="24"/>
          <w:szCs w:val="24"/>
        </w:rPr>
        <w:t>г.Заречный</w:t>
      </w:r>
      <w:proofErr w:type="spellEnd"/>
      <w:r w:rsidRPr="00ED2D7A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14:paraId="283F227C" w14:textId="77777777" w:rsidR="004525EA" w:rsidRPr="00F447C1" w:rsidRDefault="004525EA" w:rsidP="00ED2D7A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14:paraId="7657B5A6" w14:textId="4E5BA17E" w:rsidR="0026609C" w:rsidRPr="0026609C" w:rsidRDefault="0026609C" w:rsidP="00F447C1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0" w:name="sub_100"/>
      <w:r w:rsidRPr="0026609C">
        <w:rPr>
          <w:rFonts w:ascii="Times New Roman" w:hAnsi="Times New Roman" w:cs="Times New Roman"/>
          <w:sz w:val="26"/>
          <w:szCs w:val="26"/>
        </w:rPr>
        <w:t xml:space="preserve">Порядок организации и обеспечения (осуществления) внутреннего контроля </w:t>
      </w:r>
    </w:p>
    <w:p w14:paraId="76445051" w14:textId="77777777" w:rsidR="0026609C" w:rsidRPr="0026609C" w:rsidRDefault="0026609C" w:rsidP="0026609C"/>
    <w:p w14:paraId="30AB4B65" w14:textId="06B8B07F" w:rsidR="004525EA" w:rsidRPr="00F447C1" w:rsidRDefault="004525EA" w:rsidP="00F447C1">
      <w:pPr>
        <w:pStyle w:val="1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I. Общие положения</w:t>
      </w:r>
    </w:p>
    <w:p w14:paraId="367824CA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01"/>
      <w:bookmarkEnd w:id="0"/>
      <w:r w:rsidRPr="00F447C1">
        <w:rPr>
          <w:rFonts w:ascii="Times New Roman" w:hAnsi="Times New Roman" w:cs="Times New Roman"/>
          <w:sz w:val="26"/>
          <w:szCs w:val="26"/>
        </w:rPr>
        <w:t xml:space="preserve">1. Настоящее Положение разработано в соответствии с пунктом 5 статьи 160.2-1 Бюджетного кодекса Российской Федерации, приказом Министерства Финансов Российской Федерации от 07.09.2016 №356 «Об утверждении методических рекомендаций по осуществлению внутреннего финансового контроля», а также в целях организации и осуществления </w:t>
      </w:r>
      <w:r>
        <w:rPr>
          <w:rFonts w:ascii="Times New Roman" w:hAnsi="Times New Roman" w:cs="Times New Roman"/>
          <w:sz w:val="26"/>
          <w:szCs w:val="26"/>
        </w:rPr>
        <w:t xml:space="preserve">Департаментом социального развития </w:t>
      </w:r>
      <w:r w:rsidRPr="00F447C1">
        <w:rPr>
          <w:rFonts w:ascii="Times New Roman" w:hAnsi="Times New Roman" w:cs="Times New Roman"/>
          <w:sz w:val="26"/>
          <w:szCs w:val="26"/>
        </w:rPr>
        <w:t xml:space="preserve"> города Заречного Пензенской области – главным распорядителем средств бюджета, </w:t>
      </w:r>
      <w:r w:rsidRPr="00F447C1">
        <w:rPr>
          <w:rFonts w:ascii="Times New Roman" w:hAnsi="Times New Roman" w:cs="Times New Roman"/>
          <w:spacing w:val="-1"/>
          <w:sz w:val="26"/>
          <w:szCs w:val="26"/>
        </w:rPr>
        <w:t xml:space="preserve">главным администратором и администратором доходов бюджета, </w:t>
      </w:r>
      <w:r w:rsidRPr="00F447C1">
        <w:rPr>
          <w:rFonts w:ascii="Times New Roman" w:hAnsi="Times New Roman" w:cs="Times New Roman"/>
          <w:sz w:val="26"/>
          <w:szCs w:val="26"/>
        </w:rPr>
        <w:t xml:space="preserve">получателем средств бюджета </w:t>
      </w:r>
      <w:r w:rsidRPr="00F447C1">
        <w:rPr>
          <w:rFonts w:ascii="Times New Roman" w:hAnsi="Times New Roman" w:cs="Times New Roman"/>
          <w:spacing w:val="-1"/>
          <w:sz w:val="26"/>
          <w:szCs w:val="26"/>
        </w:rPr>
        <w:t>закрытого административно-территориального образования города Заречного Пензенской области</w:t>
      </w:r>
      <w:r w:rsidRPr="00F447C1">
        <w:rPr>
          <w:rFonts w:ascii="Times New Roman" w:hAnsi="Times New Roman" w:cs="Times New Roman"/>
          <w:sz w:val="26"/>
          <w:szCs w:val="26"/>
        </w:rPr>
        <w:t xml:space="preserve"> (далее – </w:t>
      </w:r>
      <w:r>
        <w:rPr>
          <w:rFonts w:ascii="Times New Roman" w:hAnsi="Times New Roman" w:cs="Times New Roman"/>
          <w:sz w:val="26"/>
          <w:szCs w:val="26"/>
        </w:rPr>
        <w:t>Департамент</w:t>
      </w:r>
      <w:r w:rsidRPr="00F447C1">
        <w:rPr>
          <w:rFonts w:ascii="Times New Roman" w:hAnsi="Times New Roman" w:cs="Times New Roman"/>
          <w:sz w:val="26"/>
          <w:szCs w:val="26"/>
        </w:rPr>
        <w:t>) внутреннего финансового контроля и на основе функциональной независимости внутреннего финансового аудита и регулирует:</w:t>
      </w:r>
    </w:p>
    <w:bookmarkEnd w:id="1"/>
    <w:p w14:paraId="3A283954" w14:textId="77777777" w:rsidR="004525EA" w:rsidRPr="00F447C1" w:rsidRDefault="004525EA" w:rsidP="006F23D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- порядок формирования, утверждения и актуализации карт внутреннего финансового контроля;</w:t>
      </w:r>
    </w:p>
    <w:p w14:paraId="342C28E1" w14:textId="77777777" w:rsidR="004525EA" w:rsidRPr="00F447C1" w:rsidRDefault="004525EA" w:rsidP="006F23D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- порядок учета и хранения регистров (журналов) внутреннего финансового контроля;</w:t>
      </w:r>
    </w:p>
    <w:p w14:paraId="1D28FFA8" w14:textId="77777777" w:rsidR="004525EA" w:rsidRPr="00F447C1" w:rsidRDefault="004525EA" w:rsidP="006F23D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- порядок составления отчетности о результатах внутреннего финансового контроля на основе данных регистров (журналов) внутреннего финансового контроля.</w:t>
      </w:r>
    </w:p>
    <w:p w14:paraId="48E4812F" w14:textId="6B69D808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02"/>
      <w:r w:rsidRPr="00F447C1">
        <w:rPr>
          <w:rFonts w:ascii="Times New Roman" w:hAnsi="Times New Roman" w:cs="Times New Roman"/>
          <w:sz w:val="26"/>
          <w:szCs w:val="26"/>
        </w:rPr>
        <w:t>2. Внутренний финансовый контроль осуществляет</w:t>
      </w:r>
      <w:r w:rsidR="00401688">
        <w:rPr>
          <w:rFonts w:ascii="Times New Roman" w:hAnsi="Times New Roman" w:cs="Times New Roman"/>
          <w:sz w:val="26"/>
          <w:szCs w:val="26"/>
        </w:rPr>
        <w:t xml:space="preserve"> начальник Департамента на принципе единоначалия. Ведение бухгалтерского и налогового учета, контроль за соблюдением финансовой дисциплины осуществляется</w:t>
      </w:r>
      <w:r w:rsidRPr="00F447C1">
        <w:rPr>
          <w:rFonts w:ascii="Times New Roman" w:hAnsi="Times New Roman" w:cs="Times New Roman"/>
          <w:sz w:val="26"/>
          <w:szCs w:val="26"/>
        </w:rPr>
        <w:t xml:space="preserve"> непрерывно </w:t>
      </w:r>
      <w:r>
        <w:rPr>
          <w:rFonts w:ascii="Times New Roman" w:hAnsi="Times New Roman" w:cs="Times New Roman"/>
          <w:sz w:val="26"/>
          <w:szCs w:val="26"/>
        </w:rPr>
        <w:t xml:space="preserve">главным </w:t>
      </w:r>
      <w:r w:rsidRPr="00F447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специалистом</w:t>
      </w:r>
      <w:r w:rsidRPr="00F447C1">
        <w:rPr>
          <w:rFonts w:ascii="Times New Roman" w:hAnsi="Times New Roman" w:cs="Times New Roman"/>
          <w:sz w:val="26"/>
          <w:szCs w:val="26"/>
        </w:rPr>
        <w:t xml:space="preserve"> - главным бухгалтером, иными должностными лицами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Pr="00F447C1">
        <w:rPr>
          <w:rFonts w:ascii="Times New Roman" w:hAnsi="Times New Roman" w:cs="Times New Roman"/>
          <w:sz w:val="26"/>
          <w:szCs w:val="26"/>
        </w:rPr>
        <w:t xml:space="preserve">, организующими и выполняющими внутренние процедуры составления и исполнения средств бюджета </w:t>
      </w:r>
      <w:r w:rsidRPr="00F447C1">
        <w:rPr>
          <w:rFonts w:ascii="Times New Roman" w:hAnsi="Times New Roman" w:cs="Times New Roman"/>
          <w:spacing w:val="-1"/>
          <w:sz w:val="26"/>
          <w:szCs w:val="26"/>
        </w:rPr>
        <w:t>закрытого административно-территориального образования города Заречного Пензенской области</w:t>
      </w:r>
      <w:r w:rsidRPr="00F447C1">
        <w:rPr>
          <w:rFonts w:ascii="Times New Roman" w:hAnsi="Times New Roman" w:cs="Times New Roman"/>
          <w:sz w:val="26"/>
          <w:szCs w:val="26"/>
        </w:rPr>
        <w:t>, ведения бюджетного учета и составления бюджетной отчетности (далее - внутренние бюджетные процедуры), и направлен:</w:t>
      </w:r>
    </w:p>
    <w:bookmarkEnd w:id="2"/>
    <w:p w14:paraId="013CC7E9" w14:textId="77777777" w:rsidR="004525EA" w:rsidRPr="00F447C1" w:rsidRDefault="004525EA" w:rsidP="006F23D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 xml:space="preserve">- на соблюдение установленных в соответствии с бюджетным законодательством Российской Федерации и иными нормативными правовыми актами, регулирующими бюджетные правоотношения, внутренних стандартов и процедур составления и исполнения бюджета, составления бюджетной отчетности и ведения бюджетного учета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Pr="00F447C1">
        <w:rPr>
          <w:rFonts w:ascii="Times New Roman" w:hAnsi="Times New Roman" w:cs="Times New Roman"/>
          <w:sz w:val="26"/>
          <w:szCs w:val="26"/>
        </w:rPr>
        <w:t>;</w:t>
      </w:r>
    </w:p>
    <w:p w14:paraId="13CDF556" w14:textId="77777777" w:rsidR="004525EA" w:rsidRPr="00F447C1" w:rsidRDefault="004525EA" w:rsidP="006F23D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- на подготовку и организацию мер по повышению экономности и результативности использования бюджетных средств;</w:t>
      </w:r>
    </w:p>
    <w:p w14:paraId="5F49A6DA" w14:textId="77777777" w:rsidR="004525EA" w:rsidRPr="00F447C1" w:rsidRDefault="004525EA" w:rsidP="006F23D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 xml:space="preserve">- соблюдения установленных в соответствии с бюджетным законодательством Российской Федерации, иными нормативно правовыми актами, регулирующими </w:t>
      </w:r>
      <w:r w:rsidRPr="00F447C1">
        <w:rPr>
          <w:rFonts w:ascii="Times New Roman" w:hAnsi="Times New Roman" w:cs="Times New Roman"/>
          <w:sz w:val="26"/>
          <w:szCs w:val="26"/>
        </w:rPr>
        <w:lastRenderedPageBreak/>
        <w:t xml:space="preserve">бюджетные правоотношения, внутренних стандартов и процедур составления и исполнения бюджета по доходам, составления бюджетной отчетности и ведения бюджетного учета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Pr="00F447C1">
        <w:rPr>
          <w:rFonts w:ascii="Times New Roman" w:hAnsi="Times New Roman" w:cs="Times New Roman"/>
          <w:sz w:val="26"/>
          <w:szCs w:val="26"/>
        </w:rPr>
        <w:t>.</w:t>
      </w:r>
    </w:p>
    <w:p w14:paraId="2792F0E5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3. Задачами внутреннего финансового контроля являются:</w:t>
      </w:r>
    </w:p>
    <w:p w14:paraId="4B304E5E" w14:textId="77777777" w:rsidR="004525EA" w:rsidRPr="00F447C1" w:rsidRDefault="004525EA" w:rsidP="006F23D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- управление событиями, негативно влияющими на выполнение внутренних бюджетных процедур (далее - бюджетные риски);</w:t>
      </w:r>
    </w:p>
    <w:p w14:paraId="173B4970" w14:textId="77777777" w:rsidR="004525EA" w:rsidRPr="00F447C1" w:rsidRDefault="004525EA" w:rsidP="006F23D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 xml:space="preserve">- оперативное выявление, устранение и пресечение нарушений бюджетного законодательства Российской Федерации и иных нормативных правовых актов, регулирующих бюджетные правоотношения, (далее - нарушения бюджетного законодательства), а также правомерных действий должностных лиц, негативно влияющих на осуществление </w:t>
      </w:r>
      <w:r>
        <w:rPr>
          <w:rFonts w:ascii="Times New Roman" w:hAnsi="Times New Roman" w:cs="Times New Roman"/>
          <w:sz w:val="26"/>
          <w:szCs w:val="26"/>
        </w:rPr>
        <w:t>Департаментом</w:t>
      </w:r>
      <w:r w:rsidRPr="00F447C1">
        <w:rPr>
          <w:rFonts w:ascii="Times New Roman" w:hAnsi="Times New Roman" w:cs="Times New Roman"/>
          <w:sz w:val="26"/>
          <w:szCs w:val="26"/>
        </w:rPr>
        <w:t xml:space="preserve"> бюджетных полномочий и (или) эффективность использования бюджетных средств (далее - недостатки в сфере бюджетных правоотношений);</w:t>
      </w:r>
    </w:p>
    <w:p w14:paraId="587D06A2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- повышение экономности и результативности использования бюджетных средств путем принятия и реализации решений по результатам внутреннего финансового контроля.</w:t>
      </w:r>
    </w:p>
    <w:p w14:paraId="4F74507D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4. Бюджетные риски подразделяются на:</w:t>
      </w:r>
    </w:p>
    <w:p w14:paraId="3C40AADF" w14:textId="77777777" w:rsidR="004525EA" w:rsidRPr="00F447C1" w:rsidRDefault="004525EA" w:rsidP="006F23D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- риски несоблюдения бюджетного законодательства и иных нормативных правовых актов, регулирующих бюджетные правоотношения;</w:t>
      </w:r>
    </w:p>
    <w:p w14:paraId="17E7F03A" w14:textId="77777777" w:rsidR="004525EA" w:rsidRPr="00F447C1" w:rsidRDefault="004525EA" w:rsidP="006F23D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- риски несоблюдения принципа эффективности использования бюджетных средств;</w:t>
      </w:r>
    </w:p>
    <w:p w14:paraId="37F791ED" w14:textId="77777777" w:rsidR="004525EA" w:rsidRPr="00F447C1" w:rsidRDefault="004525EA" w:rsidP="006F23D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- риски несоблюдения законодательства о противодействии коррупции в ходе выполнения внутренних бюджетных процедур.</w:t>
      </w:r>
    </w:p>
    <w:p w14:paraId="2FA5F50F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5. Внутренний финансовый контроль осуществляется в отношении следующих внутренних бюджетных процедур:</w:t>
      </w:r>
    </w:p>
    <w:p w14:paraId="0CB710A0" w14:textId="77777777" w:rsidR="004525EA" w:rsidRPr="00F447C1" w:rsidRDefault="004525EA" w:rsidP="006F23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а) составление и представление документов в Финансовое управление города Заречного Пензенской области, необходимых для составления и рассмотрения проекта бюджета закрытого административно-территориального образования г. Заречный Пензенской области, в том числе реестров расходных обязательств и обоснований бюджетных ассигнований;</w:t>
      </w:r>
    </w:p>
    <w:p w14:paraId="66058B3C" w14:textId="77777777" w:rsidR="004525EA" w:rsidRPr="00F447C1" w:rsidRDefault="004525EA" w:rsidP="006F23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б) составление и представление документов главному администратору (администратору) бюджетных средств,  необходимых для составления и рассмотрения проекта бюджета;</w:t>
      </w:r>
    </w:p>
    <w:p w14:paraId="7DBB7714" w14:textId="77777777" w:rsidR="004525EA" w:rsidRPr="00F447C1" w:rsidRDefault="004525EA" w:rsidP="006F23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в) составление и представление документов в Финансовое управление города Заречного Пензенской области, необходимых для составления и ведения кассового плана по доходам бюджета, расходам бюджета и источникам финансирования дефицита бюджета;</w:t>
      </w:r>
    </w:p>
    <w:p w14:paraId="1BD424E4" w14:textId="77777777" w:rsidR="004525EA" w:rsidRPr="00F447C1" w:rsidRDefault="004525EA" w:rsidP="006F23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г) составление, утверждение и ведение бюджетной росписи главного распорядителя (распорядителя) бюджетных средств;</w:t>
      </w:r>
    </w:p>
    <w:p w14:paraId="34980496" w14:textId="77777777" w:rsidR="004525EA" w:rsidRPr="00F447C1" w:rsidRDefault="004525EA" w:rsidP="006F23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 xml:space="preserve">д) составление и представление документов в Финансовое управление города Заречного Пензенской области, необходимых для формирования и ведения сводной </w:t>
      </w:r>
      <w:r w:rsidRPr="00F447C1">
        <w:rPr>
          <w:rFonts w:ascii="Times New Roman" w:hAnsi="Times New Roman" w:cs="Times New Roman"/>
          <w:sz w:val="26"/>
          <w:szCs w:val="26"/>
        </w:rPr>
        <w:lastRenderedPageBreak/>
        <w:t>бюджетной росписи бюджета, а также для доведения (распределения) бюджетных ассигнований и лимитов бюджетных обязательств до главных распорядителей бюджетных средств;</w:t>
      </w:r>
    </w:p>
    <w:p w14:paraId="46F4CC74" w14:textId="77777777" w:rsidR="004525EA" w:rsidRPr="00F447C1" w:rsidRDefault="004525EA" w:rsidP="006F23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е) составление, утверждение и ведение бюджетных смет и (или) составление (утверждение) свода бюджетных смет;</w:t>
      </w:r>
    </w:p>
    <w:p w14:paraId="38544F70" w14:textId="77777777" w:rsidR="004525EA" w:rsidRPr="00F447C1" w:rsidRDefault="004525EA" w:rsidP="006F23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47"/>
      <w:r w:rsidRPr="00F447C1">
        <w:rPr>
          <w:rFonts w:ascii="Times New Roman" w:hAnsi="Times New Roman" w:cs="Times New Roman"/>
          <w:sz w:val="26"/>
          <w:szCs w:val="26"/>
        </w:rPr>
        <w:t>ж) формирование и утверждение муниципальных заданий в отношении подведомственных муниципальных  учреждений;</w:t>
      </w:r>
    </w:p>
    <w:bookmarkEnd w:id="3"/>
    <w:p w14:paraId="1578589A" w14:textId="77777777" w:rsidR="004525EA" w:rsidRPr="00F447C1" w:rsidRDefault="004525EA" w:rsidP="006F23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з) составление и исполнение бюджетной сметы;</w:t>
      </w:r>
    </w:p>
    <w:p w14:paraId="44EBC86A" w14:textId="77777777" w:rsidR="004525EA" w:rsidRPr="00F447C1" w:rsidRDefault="004525EA" w:rsidP="006F23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и) принятие бюджетных обязательств в пределах доведенных лимитов бюджетных обязательств и (или) бюджетных ассигнований;</w:t>
      </w:r>
    </w:p>
    <w:p w14:paraId="24745464" w14:textId="77777777" w:rsidR="004525EA" w:rsidRPr="00F447C1" w:rsidRDefault="004525EA" w:rsidP="006F23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 xml:space="preserve">к) осуществление начисления, учета и контроля за правильностью исчисления, полнотой и своевременностью осуществления платежей (поступления источников финансирования дефицита бюджета) в бюджет, пеней и штрафов по ним (за исключением операций, осуществляемых в соответствии с </w:t>
      </w:r>
      <w:hyperlink r:id="rId6" w:history="1">
        <w:r w:rsidRPr="00F447C1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Российской Федерации о налогах и сборах, </w:t>
      </w:r>
      <w:hyperlink r:id="rId7" w:history="1">
        <w:r w:rsidRPr="00F447C1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о таможенном регулировании в Российской Федерации)</w:t>
      </w:r>
    </w:p>
    <w:p w14:paraId="1DD6378D" w14:textId="77777777" w:rsidR="004525EA" w:rsidRPr="00F447C1" w:rsidRDefault="004525EA" w:rsidP="006F23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 xml:space="preserve">л) принятие решений о возврате излишне уплаченных (взысканных) платежей в бюджет, а также процентов за несвоевременное осуществление такого возврата и процентов, начисленных на излишне взысканные суммы (за исключением операций, осуществляемых в соответствии с </w:t>
      </w:r>
      <w:hyperlink r:id="rId8" w:history="1">
        <w:r w:rsidRPr="00F447C1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Российской Федерации о налогах и сборах, </w:t>
      </w:r>
      <w:hyperlink r:id="rId9" w:history="1">
        <w:r w:rsidRPr="00F447C1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о таможенном регулировании в Российской Федерации);</w:t>
      </w:r>
    </w:p>
    <w:p w14:paraId="3E1DF10B" w14:textId="77777777" w:rsidR="004525EA" w:rsidRPr="00F447C1" w:rsidRDefault="004525EA" w:rsidP="006F23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 xml:space="preserve">м) принятие решений о зачете (об уточнении) платежей в бюджет (за исключением операций, осуществляемых в соответствии с </w:t>
      </w:r>
      <w:hyperlink r:id="rId10" w:history="1">
        <w:r w:rsidRPr="00F447C1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Российской Федерации о налогах и сборах, </w:t>
      </w:r>
      <w:hyperlink r:id="rId11" w:history="1">
        <w:r w:rsidRPr="00F447C1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о таможенном регулировании в Российской Федерации);</w:t>
      </w:r>
    </w:p>
    <w:p w14:paraId="1DB4FE27" w14:textId="77777777" w:rsidR="004525EA" w:rsidRPr="00F447C1" w:rsidRDefault="004525EA" w:rsidP="006F23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" w:name="sub_1413"/>
      <w:r w:rsidRPr="00F447C1">
        <w:rPr>
          <w:rFonts w:ascii="Times New Roman" w:hAnsi="Times New Roman" w:cs="Times New Roman"/>
          <w:sz w:val="26"/>
          <w:szCs w:val="26"/>
        </w:rPr>
        <w:t>н) процедура ведения бюджетного учета, в том числе принятия к учету первичных учетных документов (составления сводных учетных документов), отражения информации, указанной в первичных учетных документах и регистрах бюджетного учета, проведения оценки имущества и обязательств, а также инвентаризаций;</w:t>
      </w:r>
    </w:p>
    <w:p w14:paraId="4386D8C3" w14:textId="77777777" w:rsidR="004525EA" w:rsidRPr="00F447C1" w:rsidRDefault="004525EA" w:rsidP="006F23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1414"/>
      <w:bookmarkEnd w:id="4"/>
      <w:r w:rsidRPr="00F447C1">
        <w:rPr>
          <w:rFonts w:ascii="Times New Roman" w:hAnsi="Times New Roman" w:cs="Times New Roman"/>
          <w:sz w:val="26"/>
          <w:szCs w:val="26"/>
        </w:rPr>
        <w:t>о) составление и представление бюджетной отчетности и сводной бюджетной отчетности;</w:t>
      </w:r>
    </w:p>
    <w:bookmarkEnd w:id="5"/>
    <w:p w14:paraId="27368C54" w14:textId="77777777" w:rsidR="004525EA" w:rsidRPr="00F447C1" w:rsidRDefault="004525EA" w:rsidP="006F23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п) распределение лимитов бюджетных обязательств по подведомственным распорядителям и получателям бюджетных средств;</w:t>
      </w:r>
    </w:p>
    <w:p w14:paraId="72B24409" w14:textId="77777777" w:rsidR="004525EA" w:rsidRPr="00F447C1" w:rsidRDefault="004525EA" w:rsidP="006F23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р) осуществление предусмотренных правовыми актами о предоставлении межбюджетных субсидий, субвенций и иных межбюджетных трансфертов, имеющих целевое назначение, а также иных субсидий действий, направленных на обеспечение соблюдения их получателями условий, целей и порядка их предоставления;</w:t>
      </w:r>
    </w:p>
    <w:p w14:paraId="3BE8FF16" w14:textId="77777777" w:rsidR="004525EA" w:rsidRPr="00F447C1" w:rsidRDefault="004525EA" w:rsidP="006F23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с) осуществление предусмотренных правовыми актами о предоставлении (осуществлении) бюджетных инвестиций действий, направленных на обеспечение соблюдения их получателями условий, целей и порядка их предоставления.</w:t>
      </w:r>
    </w:p>
    <w:p w14:paraId="748EC588" w14:textId="77777777" w:rsidR="00C63977" w:rsidRDefault="00C63977" w:rsidP="00F447C1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6" w:name="sub_200"/>
    </w:p>
    <w:p w14:paraId="273FEF47" w14:textId="77777777" w:rsidR="0026609C" w:rsidRDefault="0026609C" w:rsidP="0026609C"/>
    <w:p w14:paraId="412F7312" w14:textId="77777777" w:rsidR="0026609C" w:rsidRPr="0026609C" w:rsidRDefault="0026609C" w:rsidP="0026609C"/>
    <w:p w14:paraId="243CEABE" w14:textId="77777777" w:rsidR="004525EA" w:rsidRPr="00F447C1" w:rsidRDefault="004525EA" w:rsidP="00F447C1">
      <w:pPr>
        <w:pStyle w:val="1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lastRenderedPageBreak/>
        <w:t>II. Порядок формирования, утверждения и актуализации карт внутреннего финансового контроля</w:t>
      </w:r>
    </w:p>
    <w:p w14:paraId="50064A12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7" w:name="sub_103"/>
      <w:bookmarkEnd w:id="6"/>
      <w:r w:rsidRPr="00F447C1">
        <w:rPr>
          <w:rFonts w:ascii="Times New Roman" w:hAnsi="Times New Roman" w:cs="Times New Roman"/>
          <w:sz w:val="26"/>
          <w:szCs w:val="26"/>
        </w:rPr>
        <w:t>1. Подготовка к проведению внутреннего финансового контроля осуществляется путем формирования (актуализации) карт внутреннего финансового контроля.</w:t>
      </w:r>
    </w:p>
    <w:p w14:paraId="1C548695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8" w:name="sub_104"/>
      <w:bookmarkEnd w:id="7"/>
      <w:r w:rsidRPr="00F447C1">
        <w:rPr>
          <w:rFonts w:ascii="Times New Roman" w:hAnsi="Times New Roman" w:cs="Times New Roman"/>
          <w:sz w:val="26"/>
          <w:szCs w:val="26"/>
        </w:rPr>
        <w:t xml:space="preserve">2. Карты внутреннего финансового контроля формируются должностными лицами отдела экономики и бухгалтерского учета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Pr="00F447C1">
        <w:rPr>
          <w:rFonts w:ascii="Times New Roman" w:hAnsi="Times New Roman" w:cs="Times New Roman"/>
          <w:sz w:val="26"/>
          <w:szCs w:val="26"/>
        </w:rPr>
        <w:t>, ответственными за формирование документа, необходимого для реализации бюджетных полномочий (результата выполнения внутренних бюджетных процедур).</w:t>
      </w:r>
    </w:p>
    <w:p w14:paraId="71BBC723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9" w:name="sub_105"/>
      <w:bookmarkEnd w:id="8"/>
      <w:r w:rsidRPr="00F447C1">
        <w:rPr>
          <w:rFonts w:ascii="Times New Roman" w:hAnsi="Times New Roman" w:cs="Times New Roman"/>
          <w:sz w:val="26"/>
          <w:szCs w:val="26"/>
        </w:rPr>
        <w:t>3. В карте внутреннего финансового контроля по каждому отражаемому в нем предмету внутреннего финансового контроля указываются данные о должностном лице, ответственном за выполнение операции (действия по формированию документа, необходимого для выполнения внутренней бюджетной процедуры), периодичности выполнения операции, должностных лицах (работниках), осуществляющих контрольные действия в ходе самоконтроля и (или) контроля по уровню подчиненности (подведомственности), методах контроля и периодичности, а также способах проведения контрольных действий.</w:t>
      </w:r>
    </w:p>
    <w:p w14:paraId="4BD36EB8" w14:textId="77777777" w:rsidR="004525EA" w:rsidRPr="00F447C1" w:rsidRDefault="004525EA" w:rsidP="00F447C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4. Процесс формирования (актуализации) карты внутреннего финансового контроля включает следующие этапы:</w:t>
      </w:r>
    </w:p>
    <w:p w14:paraId="094B5CFE" w14:textId="77777777" w:rsidR="004525EA" w:rsidRPr="00F447C1" w:rsidRDefault="004525EA" w:rsidP="00F447C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sub_1111"/>
      <w:r w:rsidRPr="00F447C1">
        <w:rPr>
          <w:rFonts w:ascii="Times New Roman" w:hAnsi="Times New Roman" w:cs="Times New Roman"/>
          <w:sz w:val="26"/>
          <w:szCs w:val="26"/>
        </w:rPr>
        <w:t>а) анализ предмета внутреннего финансового контроля в целях определения применяемых к нему методов контроля и контрольных действий (далее - процедуры внутреннего финансового контроля);</w:t>
      </w:r>
    </w:p>
    <w:p w14:paraId="2B3B2F14" w14:textId="77777777" w:rsidR="004525EA" w:rsidRPr="00F447C1" w:rsidRDefault="004525EA" w:rsidP="00F447C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sub_1112"/>
      <w:bookmarkEnd w:id="10"/>
      <w:r w:rsidRPr="00F447C1">
        <w:rPr>
          <w:rFonts w:ascii="Times New Roman" w:hAnsi="Times New Roman" w:cs="Times New Roman"/>
          <w:sz w:val="26"/>
          <w:szCs w:val="26"/>
        </w:rPr>
        <w:t xml:space="preserve">б) формирование </w:t>
      </w:r>
      <w:hyperlink r:id="rId12" w:history="1">
        <w:r w:rsidRPr="00F447C1">
          <w:rPr>
            <w:rFonts w:ascii="Times New Roman" w:hAnsi="Times New Roman" w:cs="Times New Roman"/>
            <w:sz w:val="26"/>
            <w:szCs w:val="26"/>
          </w:rPr>
          <w:t>перечня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операций (действий по формированию документов, необходимых для выполнения внутренней бюджетной процедуры) с указанием необходимости или отсутствия необходимости проведения контрольных действий в отношении отдельных операций.</w:t>
      </w:r>
    </w:p>
    <w:p w14:paraId="1889CB97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2" w:name="sub_106"/>
      <w:bookmarkEnd w:id="9"/>
      <w:bookmarkEnd w:id="11"/>
      <w:r w:rsidRPr="00F447C1">
        <w:rPr>
          <w:rFonts w:ascii="Times New Roman" w:hAnsi="Times New Roman" w:cs="Times New Roman"/>
          <w:sz w:val="26"/>
          <w:szCs w:val="26"/>
        </w:rPr>
        <w:t>5. Карта внутреннего финансового контроля подлежит актуализации до начала очередного финансового года. Актуализация карт внутреннего финансового контроля также проводится:</w:t>
      </w:r>
    </w:p>
    <w:bookmarkEnd w:id="12"/>
    <w:p w14:paraId="7954119B" w14:textId="77777777" w:rsidR="004525EA" w:rsidRPr="00F447C1" w:rsidRDefault="004525EA" w:rsidP="003B55A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 xml:space="preserve">- при принятии решения </w:t>
      </w:r>
      <w:r>
        <w:rPr>
          <w:rFonts w:ascii="Times New Roman" w:hAnsi="Times New Roman" w:cs="Times New Roman"/>
          <w:sz w:val="26"/>
          <w:szCs w:val="26"/>
        </w:rPr>
        <w:t>начальником</w:t>
      </w:r>
      <w:r w:rsidRPr="00F447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Pr="00F447C1">
        <w:rPr>
          <w:rFonts w:ascii="Times New Roman" w:hAnsi="Times New Roman" w:cs="Times New Roman"/>
          <w:sz w:val="26"/>
          <w:szCs w:val="26"/>
        </w:rPr>
        <w:t xml:space="preserve"> о внесении изменений в карты внутреннего финансового контроля;</w:t>
      </w:r>
    </w:p>
    <w:p w14:paraId="29345887" w14:textId="77777777" w:rsidR="004525EA" w:rsidRPr="00F447C1" w:rsidRDefault="004525EA" w:rsidP="003B55A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- в случае внесения изменений в нормативные правовые акты, регулирующие бюджетные правоотношения, определяющих необходимость изменения внутренних бюджетных процедур.</w:t>
      </w:r>
    </w:p>
    <w:p w14:paraId="5834F833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3" w:name="sub_107"/>
      <w:r w:rsidRPr="00F447C1">
        <w:rPr>
          <w:rFonts w:ascii="Times New Roman" w:hAnsi="Times New Roman" w:cs="Times New Roman"/>
          <w:sz w:val="26"/>
          <w:szCs w:val="26"/>
        </w:rPr>
        <w:t>6. Внутренний финансовый контроль осуществляется в соответствии с утвержденной картой внутреннего финансового контроля.</w:t>
      </w:r>
    </w:p>
    <w:p w14:paraId="0322AF79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4" w:name="sub_108"/>
      <w:bookmarkEnd w:id="13"/>
      <w:r w:rsidRPr="00F447C1">
        <w:rPr>
          <w:rFonts w:ascii="Times New Roman" w:hAnsi="Times New Roman" w:cs="Times New Roman"/>
          <w:sz w:val="26"/>
          <w:szCs w:val="26"/>
        </w:rPr>
        <w:t xml:space="preserve">7. Утверждение карт внутреннего финансового контроля осуществляется </w:t>
      </w:r>
      <w:r>
        <w:rPr>
          <w:rFonts w:ascii="Times New Roman" w:hAnsi="Times New Roman" w:cs="Times New Roman"/>
          <w:sz w:val="26"/>
          <w:szCs w:val="26"/>
        </w:rPr>
        <w:t>начальником</w:t>
      </w:r>
      <w:r w:rsidRPr="00F447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Pr="00F447C1">
        <w:rPr>
          <w:rFonts w:ascii="Times New Roman" w:hAnsi="Times New Roman" w:cs="Times New Roman"/>
          <w:sz w:val="26"/>
          <w:szCs w:val="26"/>
        </w:rPr>
        <w:t>.</w:t>
      </w:r>
    </w:p>
    <w:p w14:paraId="64B25A7F" w14:textId="77777777" w:rsidR="004525EA" w:rsidRPr="00D80A4D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5" w:name="sub_109"/>
      <w:bookmarkEnd w:id="14"/>
      <w:r w:rsidRPr="00D80A4D">
        <w:rPr>
          <w:rFonts w:ascii="Times New Roman" w:hAnsi="Times New Roman" w:cs="Times New Roman"/>
          <w:sz w:val="26"/>
          <w:szCs w:val="26"/>
        </w:rPr>
        <w:lastRenderedPageBreak/>
        <w:t>8. Перед составлением карты внутреннего финансового контроля специалистами Департамента, ответственными за результаты выполнения внутренних бюджетных процедур, формируется перечень операций (действий по формированию документов, необходимых для выполнения внутренней бюджетной процедуры) (далее - Перечень) (</w:t>
      </w:r>
      <w:hyperlink w:anchor="sub_1100" w:history="1">
        <w:r w:rsidRPr="00D80A4D">
          <w:rPr>
            <w:rFonts w:ascii="Times New Roman" w:hAnsi="Times New Roman" w:cs="Times New Roman"/>
            <w:sz w:val="26"/>
            <w:szCs w:val="26"/>
          </w:rPr>
          <w:t>приложения № 1</w:t>
        </w:r>
      </w:hyperlink>
      <w:r w:rsidRPr="00D80A4D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sub_1200" w:history="1">
        <w:r w:rsidRPr="00D80A4D">
          <w:rPr>
            <w:rFonts w:ascii="Times New Roman" w:hAnsi="Times New Roman" w:cs="Times New Roman"/>
            <w:sz w:val="26"/>
            <w:szCs w:val="26"/>
          </w:rPr>
          <w:t>№ 1.1</w:t>
        </w:r>
      </w:hyperlink>
      <w:r w:rsidRPr="00D80A4D">
        <w:rPr>
          <w:rFonts w:ascii="Times New Roman" w:hAnsi="Times New Roman" w:cs="Times New Roman"/>
          <w:sz w:val="26"/>
          <w:szCs w:val="26"/>
        </w:rPr>
        <w:t xml:space="preserve"> к настоящему Положению).</w:t>
      </w:r>
    </w:p>
    <w:p w14:paraId="2946940E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6" w:name="sub_1010"/>
      <w:bookmarkEnd w:id="15"/>
      <w:r w:rsidRPr="00D80A4D">
        <w:rPr>
          <w:rFonts w:ascii="Times New Roman" w:hAnsi="Times New Roman" w:cs="Times New Roman"/>
          <w:sz w:val="26"/>
          <w:szCs w:val="26"/>
        </w:rPr>
        <w:t xml:space="preserve">9. При составлении </w:t>
      </w:r>
      <w:hyperlink w:anchor="sub_1100" w:history="1">
        <w:r w:rsidRPr="00D80A4D">
          <w:rPr>
            <w:rFonts w:ascii="Times New Roman" w:hAnsi="Times New Roman" w:cs="Times New Roman"/>
            <w:sz w:val="26"/>
            <w:szCs w:val="26"/>
          </w:rPr>
          <w:t>Перечня</w:t>
        </w:r>
      </w:hyperlink>
      <w:r w:rsidRPr="00D80A4D">
        <w:rPr>
          <w:rFonts w:ascii="Times New Roman" w:hAnsi="Times New Roman" w:cs="Times New Roman"/>
          <w:sz w:val="26"/>
          <w:szCs w:val="26"/>
        </w:rPr>
        <w:t xml:space="preserve"> оцениваются бюджетные риски,</w:t>
      </w:r>
      <w:r w:rsidRPr="00F447C1">
        <w:rPr>
          <w:rFonts w:ascii="Times New Roman" w:hAnsi="Times New Roman" w:cs="Times New Roman"/>
          <w:sz w:val="26"/>
          <w:szCs w:val="26"/>
        </w:rPr>
        <w:t xml:space="preserve"> связанные с проведением указанной в Перечне операции, в целях ее включения в карту внутреннего финансового контроля или исключения из карты внутреннего финансового контроля, определения применяемых к ней контрольных действий.</w:t>
      </w:r>
    </w:p>
    <w:p w14:paraId="13AAA65E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7" w:name="sub_1011"/>
      <w:bookmarkEnd w:id="16"/>
      <w:r w:rsidRPr="00F447C1">
        <w:rPr>
          <w:rFonts w:ascii="Times New Roman" w:hAnsi="Times New Roman" w:cs="Times New Roman"/>
          <w:sz w:val="26"/>
          <w:szCs w:val="26"/>
        </w:rPr>
        <w:t xml:space="preserve">10. Оценка бюджетных рисков осуществляется методом идентификации рисков по каждой указанной в </w:t>
      </w:r>
      <w:hyperlink w:anchor="sub_1100" w:history="1">
        <w:r w:rsidRPr="00F447C1">
          <w:rPr>
            <w:rFonts w:ascii="Times New Roman" w:hAnsi="Times New Roman" w:cs="Times New Roman"/>
            <w:sz w:val="26"/>
            <w:szCs w:val="26"/>
          </w:rPr>
          <w:t>Перечне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операции и определении уровня риска.</w:t>
      </w:r>
    </w:p>
    <w:p w14:paraId="14BD305A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8" w:name="sub_1012"/>
      <w:bookmarkEnd w:id="17"/>
      <w:r w:rsidRPr="00F447C1">
        <w:rPr>
          <w:rFonts w:ascii="Times New Roman" w:hAnsi="Times New Roman" w:cs="Times New Roman"/>
          <w:sz w:val="26"/>
          <w:szCs w:val="26"/>
        </w:rPr>
        <w:t>11. Идентификация рисков проводится путем проведения анализа информации, указанной в представлениях и предписаниях органов муниципального финансового контроля, рекомендациях (предложениях) внутреннего финансового аудита, иной информации об имеющихся нарушениях и недостатках в сфере бюджетных правоотношений, их причинах и условиях.</w:t>
      </w:r>
    </w:p>
    <w:p w14:paraId="38F4BC1F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9" w:name="sub_1013"/>
      <w:bookmarkEnd w:id="18"/>
      <w:r w:rsidRPr="00F447C1">
        <w:rPr>
          <w:rFonts w:ascii="Times New Roman" w:hAnsi="Times New Roman" w:cs="Times New Roman"/>
          <w:sz w:val="26"/>
          <w:szCs w:val="26"/>
        </w:rPr>
        <w:t>12. Идентификация рисков заключается в определении по каждой операции возможных событий, наступление которых негативно повлияет на результат внутренней бюджетной процедуры.</w:t>
      </w:r>
    </w:p>
    <w:p w14:paraId="1FE1B96C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0" w:name="sub_1014"/>
      <w:bookmarkEnd w:id="19"/>
      <w:r w:rsidRPr="00F447C1">
        <w:rPr>
          <w:rFonts w:ascii="Times New Roman" w:hAnsi="Times New Roman" w:cs="Times New Roman"/>
          <w:sz w:val="26"/>
          <w:szCs w:val="26"/>
        </w:rPr>
        <w:t xml:space="preserve">13. Каждый бюджетный риск подлежит оценке по критерию «вероятность», характеризующему ожидание наступления события, негативно влияющего на выполнение внутренних бюджетных процедур, и критерию «последствия», характеризующему размер наносимого ущерба, потери репутации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Pr="00F447C1">
        <w:rPr>
          <w:rFonts w:ascii="Times New Roman" w:hAnsi="Times New Roman" w:cs="Times New Roman"/>
          <w:sz w:val="26"/>
          <w:szCs w:val="26"/>
        </w:rPr>
        <w:t xml:space="preserve">  (снижение внешней оценки качества финансового менеджмента в </w:t>
      </w:r>
      <w:r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Pr="00F447C1">
        <w:rPr>
          <w:rFonts w:ascii="Times New Roman" w:hAnsi="Times New Roman" w:cs="Times New Roman"/>
          <w:sz w:val="26"/>
          <w:szCs w:val="26"/>
        </w:rPr>
        <w:t xml:space="preserve">), существенность налагаемых санкций за допущенное нарушение </w:t>
      </w:r>
      <w:hyperlink r:id="rId13" w:history="1">
        <w:r w:rsidRPr="00F447C1">
          <w:rPr>
            <w:rFonts w:ascii="Times New Roman" w:hAnsi="Times New Roman" w:cs="Times New Roman"/>
            <w:sz w:val="26"/>
            <w:szCs w:val="26"/>
          </w:rPr>
          <w:t>бюджетного законодательства</w:t>
        </w:r>
      </w:hyperlink>
      <w:r w:rsidRPr="00F447C1">
        <w:rPr>
          <w:rFonts w:ascii="Times New Roman" w:hAnsi="Times New Roman" w:cs="Times New Roman"/>
          <w:sz w:val="26"/>
          <w:szCs w:val="26"/>
        </w:rPr>
        <w:t>, снижение результативности (экономности) использования бюджетных средств. По каждому критерию определяется шкала уровней вероятности (последствий) риска, имеющая не менее четырех позиций:</w:t>
      </w:r>
    </w:p>
    <w:bookmarkEnd w:id="20"/>
    <w:p w14:paraId="319314A4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уровень по критерию «вероятность» невероятный (от 0 до 20%), маловероятный (от 20 до 40%), средний (от 40 до 60%), вероятный (от 60 до 80%), ожидаемый (от 80 до 100%);</w:t>
      </w:r>
    </w:p>
    <w:p w14:paraId="728B9817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уровень по критерию «последствия» - низкий, умеренный, высокий, очень высокий.</w:t>
      </w:r>
    </w:p>
    <w:p w14:paraId="70569341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1" w:name="sub_1015"/>
      <w:r w:rsidRPr="00F447C1">
        <w:rPr>
          <w:rFonts w:ascii="Times New Roman" w:hAnsi="Times New Roman" w:cs="Times New Roman"/>
          <w:sz w:val="26"/>
          <w:szCs w:val="26"/>
        </w:rPr>
        <w:t>14. Оценка вероятности осуществляется на основе анализа информации о следующих причинах рисков:</w:t>
      </w:r>
    </w:p>
    <w:bookmarkEnd w:id="21"/>
    <w:p w14:paraId="445C09D7" w14:textId="77777777" w:rsidR="004525EA" w:rsidRPr="00F447C1" w:rsidRDefault="00AD00DF" w:rsidP="00AD00D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525EA" w:rsidRPr="00F447C1">
        <w:rPr>
          <w:rFonts w:ascii="Times New Roman" w:hAnsi="Times New Roman" w:cs="Times New Roman"/>
          <w:sz w:val="26"/>
          <w:szCs w:val="26"/>
        </w:rPr>
        <w:t xml:space="preserve">недостаточность положений правовых актов </w:t>
      </w:r>
      <w:r w:rsidR="004525EA">
        <w:rPr>
          <w:rFonts w:ascii="Times New Roman" w:hAnsi="Times New Roman" w:cs="Times New Roman"/>
          <w:sz w:val="26"/>
          <w:szCs w:val="26"/>
        </w:rPr>
        <w:t>Департамента</w:t>
      </w:r>
      <w:r w:rsidR="004525EA" w:rsidRPr="00F447C1">
        <w:rPr>
          <w:rFonts w:ascii="Times New Roman" w:hAnsi="Times New Roman" w:cs="Times New Roman"/>
          <w:sz w:val="26"/>
          <w:szCs w:val="26"/>
        </w:rPr>
        <w:t>, а также иных актов, распоряжений (указаний) и поручений, регламентирующих выполнение внутренней бюджетной процедуры и (или) их несоответствие нормативным правовым актам, регулирующим бюджетные правоотношения, на момент совершения операции;</w:t>
      </w:r>
    </w:p>
    <w:p w14:paraId="19F2663C" w14:textId="77777777" w:rsidR="004525EA" w:rsidRPr="00F447C1" w:rsidRDefault="00AD00DF" w:rsidP="00AD00D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4525EA" w:rsidRPr="00F447C1">
        <w:rPr>
          <w:rFonts w:ascii="Times New Roman" w:hAnsi="Times New Roman" w:cs="Times New Roman"/>
          <w:sz w:val="26"/>
          <w:szCs w:val="26"/>
        </w:rPr>
        <w:t>длительный период приведения средств автоматизации подготовки документов и (или) отражения соответствующих операций в соответствие с требованиями актуальных положений нормативных правовых актов, регулирующих бюджетные правоотношения;</w:t>
      </w:r>
    </w:p>
    <w:p w14:paraId="0348B935" w14:textId="77777777" w:rsidR="004525EA" w:rsidRPr="00F447C1" w:rsidRDefault="00AD00DF" w:rsidP="00AD00D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525EA" w:rsidRPr="00F447C1">
        <w:rPr>
          <w:rFonts w:ascii="Times New Roman" w:hAnsi="Times New Roman" w:cs="Times New Roman"/>
          <w:sz w:val="26"/>
          <w:szCs w:val="26"/>
        </w:rPr>
        <w:t>низкое качество содержания и (или) несвоевременность представления документов, представляемых должностным лицам, осуществляющим внутренние бюджетные процедуры, необходимые для проведения операций;</w:t>
      </w:r>
    </w:p>
    <w:p w14:paraId="17F5DC94" w14:textId="77777777" w:rsidR="004525EA" w:rsidRPr="00F447C1" w:rsidRDefault="00AD00DF" w:rsidP="00AD00D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525EA" w:rsidRPr="00F447C1">
        <w:rPr>
          <w:rFonts w:ascii="Times New Roman" w:hAnsi="Times New Roman" w:cs="Times New Roman"/>
          <w:sz w:val="26"/>
          <w:szCs w:val="26"/>
        </w:rPr>
        <w:t>наличие конфликта интересов у должностных лиц, осуществляющих внутренние бюджетные процедуры;</w:t>
      </w:r>
    </w:p>
    <w:p w14:paraId="4E1BE7B1" w14:textId="77777777" w:rsidR="004525EA" w:rsidRPr="00F447C1" w:rsidRDefault="00AD00DF" w:rsidP="00AD00D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525EA" w:rsidRPr="00F447C1">
        <w:rPr>
          <w:rFonts w:ascii="Times New Roman" w:hAnsi="Times New Roman" w:cs="Times New Roman"/>
          <w:sz w:val="26"/>
          <w:szCs w:val="26"/>
        </w:rPr>
        <w:t>отсутствие разграничения прав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полномочий, а также регламента взаимодействия пользователей с информационными ресурсами;</w:t>
      </w:r>
    </w:p>
    <w:p w14:paraId="1F945E8C" w14:textId="77777777" w:rsidR="004525EA" w:rsidRPr="00F447C1" w:rsidRDefault="00AD00DF" w:rsidP="00AD00D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525EA" w:rsidRPr="00F447C1">
        <w:rPr>
          <w:rFonts w:ascii="Times New Roman" w:hAnsi="Times New Roman" w:cs="Times New Roman"/>
          <w:sz w:val="26"/>
          <w:szCs w:val="26"/>
        </w:rPr>
        <w:t>неэффективность средств автоматизации подготовки документа, необходимого для выполнения внутренней бюджетной процедуры;</w:t>
      </w:r>
    </w:p>
    <w:p w14:paraId="19FBF442" w14:textId="77777777" w:rsidR="004525EA" w:rsidRDefault="00AD00DF" w:rsidP="00AD00D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525EA" w:rsidRPr="00F447C1">
        <w:rPr>
          <w:rFonts w:ascii="Times New Roman" w:hAnsi="Times New Roman" w:cs="Times New Roman"/>
          <w:sz w:val="26"/>
          <w:szCs w:val="26"/>
        </w:rPr>
        <w:t xml:space="preserve">недостаточная укомплектованность отдела </w:t>
      </w:r>
      <w:r w:rsidR="004525EA">
        <w:rPr>
          <w:rFonts w:ascii="Times New Roman" w:hAnsi="Times New Roman" w:cs="Times New Roman"/>
          <w:sz w:val="26"/>
          <w:szCs w:val="26"/>
        </w:rPr>
        <w:t>Департамента</w:t>
      </w:r>
      <w:r w:rsidR="004525EA" w:rsidRPr="00F447C1">
        <w:rPr>
          <w:rFonts w:ascii="Times New Roman" w:hAnsi="Times New Roman" w:cs="Times New Roman"/>
          <w:sz w:val="26"/>
          <w:szCs w:val="26"/>
        </w:rPr>
        <w:t>, ответственного за выполнение внутренней бюджетной процедуры, а также недостаточный уровень квалификации должностных лиц указанного отдела; иные причины риска.</w:t>
      </w:r>
    </w:p>
    <w:p w14:paraId="71D641D2" w14:textId="77777777" w:rsidR="00AD00DF" w:rsidRPr="00F447C1" w:rsidRDefault="00AD00DF" w:rsidP="00AD00D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3A7F7D2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2" w:name="sub_1016"/>
      <w:r w:rsidRPr="00F447C1">
        <w:rPr>
          <w:rFonts w:ascii="Times New Roman" w:hAnsi="Times New Roman" w:cs="Times New Roman"/>
          <w:sz w:val="26"/>
          <w:szCs w:val="26"/>
        </w:rPr>
        <w:t xml:space="preserve">15. Оценки по критерию «вероятность» и критерию «последствия» объединяются в матрицу бюджетного риска, в которой по каждому сочетанию вероятности и последствий устанавливается уровень риска (низкий, средний, высокий, очень высокий). К матрице бюджетного риска прилагаются обоснования уровней риска с предложениями по характеристикам применяемого к операции контрольного действия (метод, вид, способ и периодичность контроля) и устранению причин риска. Расчет бюджетного риска фиксируется в прилагаемом к </w:t>
      </w:r>
      <w:hyperlink w:anchor="sub_1100" w:history="1">
        <w:r w:rsidRPr="00F447C1">
          <w:rPr>
            <w:rFonts w:ascii="Times New Roman" w:hAnsi="Times New Roman" w:cs="Times New Roman"/>
            <w:sz w:val="26"/>
            <w:szCs w:val="26"/>
          </w:rPr>
          <w:t>Перечню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анализе бюджетных рисков (</w:t>
      </w:r>
      <w:hyperlink w:anchor="sub_1300" w:history="1">
        <w:r w:rsidRPr="00F447C1">
          <w:rPr>
            <w:rFonts w:ascii="Times New Roman" w:hAnsi="Times New Roman" w:cs="Times New Roman"/>
            <w:sz w:val="26"/>
            <w:szCs w:val="26"/>
          </w:rPr>
          <w:t>приложение № 1.2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к настоящему Положению).</w:t>
      </w:r>
    </w:p>
    <w:bookmarkEnd w:id="22"/>
    <w:p w14:paraId="1DDB07BC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 xml:space="preserve">Примерный перечень процессов внутренних бюджетных процедур приведен в </w:t>
      </w:r>
      <w:hyperlink w:anchor="sub_1400" w:history="1">
        <w:r w:rsidRPr="00F447C1">
          <w:rPr>
            <w:rFonts w:ascii="Times New Roman" w:hAnsi="Times New Roman" w:cs="Times New Roman"/>
            <w:sz w:val="26"/>
            <w:szCs w:val="26"/>
          </w:rPr>
          <w:t>приложении № 1.3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к настоящему Положению.</w:t>
      </w:r>
    </w:p>
    <w:p w14:paraId="76C485F8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3" w:name="sub_1017"/>
      <w:r w:rsidRPr="00F447C1">
        <w:rPr>
          <w:rFonts w:ascii="Times New Roman" w:hAnsi="Times New Roman" w:cs="Times New Roman"/>
          <w:sz w:val="26"/>
          <w:szCs w:val="26"/>
        </w:rPr>
        <w:t>16. Операции с уровнем риска «средний», «высокий», «очень высокий» включаются в карту внутреннего финансового контроля.</w:t>
      </w:r>
    </w:p>
    <w:p w14:paraId="6C5470A7" w14:textId="77777777" w:rsidR="004525EA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4" w:name="sub_1018"/>
      <w:bookmarkEnd w:id="23"/>
      <w:r w:rsidRPr="00F447C1">
        <w:rPr>
          <w:rFonts w:ascii="Times New Roman" w:hAnsi="Times New Roman" w:cs="Times New Roman"/>
          <w:sz w:val="26"/>
          <w:szCs w:val="26"/>
        </w:rPr>
        <w:t>17. В карте внутреннего финансового контроля по каждому отражаемому в нем предмету внутреннего финансового контроля указываются данные о должностном лице, ответственном за выполнение операции (действия по формированию документа, необходимого для выполнения внутренней бюджетной процедуры), периодичности выполнения операции, должностных лицах, осуществляющих контрольные действия, методах контроля и периодичности контрольных действий (</w:t>
      </w:r>
      <w:hyperlink w:anchor="sub_1500" w:history="1">
        <w:r w:rsidRPr="00F447C1">
          <w:rPr>
            <w:rFonts w:ascii="Times New Roman" w:hAnsi="Times New Roman" w:cs="Times New Roman"/>
            <w:sz w:val="26"/>
            <w:szCs w:val="26"/>
          </w:rPr>
          <w:t>приложения № 2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sub_1600" w:history="1">
        <w:r w:rsidRPr="00F447C1">
          <w:rPr>
            <w:rFonts w:ascii="Times New Roman" w:hAnsi="Times New Roman" w:cs="Times New Roman"/>
            <w:sz w:val="26"/>
            <w:szCs w:val="26"/>
          </w:rPr>
          <w:t>№ 2.1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к настоящему Положению).</w:t>
      </w:r>
    </w:p>
    <w:p w14:paraId="7E72B6B8" w14:textId="77777777" w:rsidR="004B4003" w:rsidRDefault="004B4003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50E937F" w14:textId="77777777" w:rsidR="00401688" w:rsidRDefault="00401688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1D89B05" w14:textId="77777777" w:rsidR="004525EA" w:rsidRPr="00F447C1" w:rsidRDefault="004525EA" w:rsidP="00F447C1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25" w:name="sub_300"/>
      <w:bookmarkEnd w:id="24"/>
      <w:r w:rsidRPr="00F447C1">
        <w:rPr>
          <w:rFonts w:ascii="Times New Roman" w:hAnsi="Times New Roman" w:cs="Times New Roman"/>
          <w:sz w:val="26"/>
          <w:szCs w:val="26"/>
        </w:rPr>
        <w:lastRenderedPageBreak/>
        <w:t>III. Порядок учета и хранения регистров (журналов) внутреннего финансового контроля</w:t>
      </w:r>
    </w:p>
    <w:p w14:paraId="3DBFD121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6" w:name="sub_1019"/>
      <w:bookmarkEnd w:id="25"/>
      <w:r w:rsidRPr="00F447C1">
        <w:rPr>
          <w:rFonts w:ascii="Times New Roman" w:hAnsi="Times New Roman" w:cs="Times New Roman"/>
          <w:sz w:val="26"/>
          <w:szCs w:val="26"/>
        </w:rPr>
        <w:t xml:space="preserve">1. Учет и хранение регистров (журналов) внутреннего финансового контроля осуществляется ответственными лицами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Pr="00F447C1">
        <w:rPr>
          <w:rFonts w:ascii="Times New Roman" w:hAnsi="Times New Roman" w:cs="Times New Roman"/>
          <w:sz w:val="26"/>
          <w:szCs w:val="26"/>
        </w:rPr>
        <w:t xml:space="preserve"> за выполнение внутренних бюджетных процедур.</w:t>
      </w:r>
    </w:p>
    <w:p w14:paraId="02C6AF51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7" w:name="sub_1020"/>
      <w:bookmarkEnd w:id="26"/>
      <w:r w:rsidRPr="00F447C1">
        <w:rPr>
          <w:rFonts w:ascii="Times New Roman" w:hAnsi="Times New Roman" w:cs="Times New Roman"/>
          <w:sz w:val="26"/>
          <w:szCs w:val="26"/>
        </w:rPr>
        <w:t>2. Регистры (журналы) внутреннего финансового контроля формируются в электронном виде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E727B">
        <w:rPr>
          <w:rFonts w:ascii="Times New Roman" w:hAnsi="Times New Roman" w:cs="Times New Roman"/>
          <w:sz w:val="26"/>
          <w:szCs w:val="26"/>
        </w:rPr>
        <w:t>(приложение № 4 к настоящему Положению),</w:t>
      </w:r>
      <w:r w:rsidRPr="00F447C1">
        <w:rPr>
          <w:rFonts w:ascii="Times New Roman" w:hAnsi="Times New Roman" w:cs="Times New Roman"/>
          <w:sz w:val="26"/>
          <w:szCs w:val="26"/>
        </w:rPr>
        <w:t xml:space="preserve"> до </w:t>
      </w:r>
      <w:r w:rsidR="00FA0E2A">
        <w:rPr>
          <w:rFonts w:ascii="Times New Roman" w:hAnsi="Times New Roman" w:cs="Times New Roman"/>
          <w:sz w:val="26"/>
          <w:szCs w:val="26"/>
        </w:rPr>
        <w:t>10</w:t>
      </w:r>
      <w:r w:rsidRPr="00F447C1">
        <w:rPr>
          <w:rFonts w:ascii="Times New Roman" w:hAnsi="Times New Roman" w:cs="Times New Roman"/>
          <w:sz w:val="26"/>
          <w:szCs w:val="26"/>
        </w:rPr>
        <w:t xml:space="preserve"> числа следующего за отчетным кварталом распечатываются и брошюруются в хронологическом порядке.</w:t>
      </w:r>
    </w:p>
    <w:p w14:paraId="1B405F1D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3. Записи в регистр (журнал) внутреннего финансового контроля осуществляются по мере совершения контрольных действий в хронологическом порядке (в электронном виде).</w:t>
      </w:r>
    </w:p>
    <w:p w14:paraId="0F8DA738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4. На обложке необходимо указать:</w:t>
      </w:r>
    </w:p>
    <w:p w14:paraId="4854C4FE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наименование подразделения, ответственного за выполнение внутренних бюджетных процедур; название и порядковый номер папки (дела); отчетный период: год квартал (месяц); начальный и последний номера журналов операций; количество листов в папке (деле).</w:t>
      </w:r>
    </w:p>
    <w:p w14:paraId="77162035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8" w:name="sub_1021"/>
      <w:bookmarkEnd w:id="27"/>
      <w:r w:rsidRPr="00F447C1">
        <w:rPr>
          <w:rFonts w:ascii="Times New Roman" w:hAnsi="Times New Roman" w:cs="Times New Roman"/>
          <w:sz w:val="26"/>
          <w:szCs w:val="26"/>
        </w:rPr>
        <w:t>5. Хранение регистров (журналов) внутреннего финансового контроля осуществляется способами, обеспечивающими их защиту от несанкционированных исправлений, утраты целостности информации в них и сохранность самих документов.</w:t>
      </w:r>
    </w:p>
    <w:p w14:paraId="26DE8C96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9" w:name="sub_1022"/>
      <w:bookmarkEnd w:id="28"/>
      <w:r w:rsidRPr="00F447C1">
        <w:rPr>
          <w:rFonts w:ascii="Times New Roman" w:hAnsi="Times New Roman" w:cs="Times New Roman"/>
          <w:sz w:val="26"/>
          <w:szCs w:val="26"/>
        </w:rPr>
        <w:t xml:space="preserve">6. Соблюдение требований к хранению регистров (журналов) осуществляется начальником </w:t>
      </w:r>
      <w:r w:rsidRPr="00CD33AE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епартамента</w:t>
      </w:r>
      <w:r w:rsidRPr="00F447C1">
        <w:rPr>
          <w:rFonts w:ascii="Times New Roman" w:hAnsi="Times New Roman" w:cs="Times New Roman"/>
          <w:sz w:val="26"/>
          <w:szCs w:val="26"/>
        </w:rPr>
        <w:t>, ответственного за результаты выполнения внутренних бюджетных процедур, до момента их сдачи в архив.</w:t>
      </w:r>
    </w:p>
    <w:p w14:paraId="42C42FBB" w14:textId="77777777" w:rsidR="004525EA" w:rsidRPr="00F447C1" w:rsidRDefault="004525EA" w:rsidP="00F447C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30" w:name="sub_400"/>
      <w:bookmarkEnd w:id="29"/>
      <w:r w:rsidRPr="00F447C1">
        <w:rPr>
          <w:rFonts w:ascii="Times New Roman" w:hAnsi="Times New Roman" w:cs="Times New Roman"/>
          <w:b/>
          <w:bCs/>
          <w:sz w:val="26"/>
          <w:szCs w:val="26"/>
        </w:rPr>
        <w:t>IV. Порядок составления отчетности о результатах внутреннего финансового контроля</w:t>
      </w:r>
    </w:p>
    <w:p w14:paraId="7B67FF95" w14:textId="77777777" w:rsidR="004525EA" w:rsidRPr="00F447C1" w:rsidRDefault="004525EA" w:rsidP="00D078A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1" w:name="sub_1023"/>
      <w:bookmarkEnd w:id="30"/>
      <w:r w:rsidRPr="00F447C1">
        <w:rPr>
          <w:rFonts w:ascii="Times New Roman" w:hAnsi="Times New Roman" w:cs="Times New Roman"/>
          <w:sz w:val="26"/>
          <w:szCs w:val="26"/>
        </w:rPr>
        <w:t xml:space="preserve">1. </w:t>
      </w:r>
      <w:r w:rsidRPr="002E5F7A">
        <w:rPr>
          <w:rFonts w:ascii="Times New Roman" w:hAnsi="Times New Roman" w:cs="Times New Roman"/>
          <w:sz w:val="26"/>
          <w:szCs w:val="26"/>
        </w:rPr>
        <w:t xml:space="preserve">В целях обеспечения эффективности внутреннего финансового контроля </w:t>
      </w:r>
      <w:r w:rsidRPr="00F447C1">
        <w:rPr>
          <w:rFonts w:ascii="Times New Roman" w:hAnsi="Times New Roman" w:cs="Times New Roman"/>
          <w:sz w:val="26"/>
          <w:szCs w:val="26"/>
        </w:rPr>
        <w:t>должностны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447C1">
        <w:rPr>
          <w:rFonts w:ascii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447C1">
        <w:rPr>
          <w:rFonts w:ascii="Times New Roman" w:hAnsi="Times New Roman" w:cs="Times New Roman"/>
          <w:sz w:val="26"/>
          <w:szCs w:val="26"/>
        </w:rPr>
        <w:t xml:space="preserve"> (работник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447C1">
        <w:rPr>
          <w:rFonts w:ascii="Times New Roman" w:hAnsi="Times New Roman" w:cs="Times New Roman"/>
          <w:sz w:val="26"/>
          <w:szCs w:val="26"/>
        </w:rPr>
        <w:t>)</w:t>
      </w:r>
      <w:r w:rsidRPr="002E5F7A">
        <w:rPr>
          <w:rFonts w:ascii="Times New Roman" w:hAnsi="Times New Roman" w:cs="Times New Roman"/>
          <w:sz w:val="26"/>
          <w:szCs w:val="26"/>
        </w:rPr>
        <w:t xml:space="preserve"> Департамента, ответственные за результаты выполнения внутренних</w:t>
      </w:r>
      <w:r w:rsidRPr="00F447C1">
        <w:rPr>
          <w:rFonts w:ascii="Times New Roman" w:hAnsi="Times New Roman" w:cs="Times New Roman"/>
          <w:sz w:val="26"/>
          <w:szCs w:val="26"/>
        </w:rPr>
        <w:t xml:space="preserve"> бюджетных процедур, составляют ежеквартальную и годовую отчетность о результатах внутреннего финансового контроля (далее - Отчетность).</w:t>
      </w:r>
    </w:p>
    <w:p w14:paraId="5FC4F17C" w14:textId="77777777" w:rsidR="004525EA" w:rsidRPr="00F447C1" w:rsidRDefault="004525EA" w:rsidP="00D078A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2" w:name="sub_1024"/>
      <w:bookmarkEnd w:id="31"/>
      <w:r w:rsidRPr="00F447C1">
        <w:rPr>
          <w:rFonts w:ascii="Times New Roman" w:hAnsi="Times New Roman" w:cs="Times New Roman"/>
          <w:sz w:val="26"/>
          <w:szCs w:val="26"/>
        </w:rPr>
        <w:t>2. Отчетность составляется на основе данных регистров (журналов) внутреннего финансового контроля (</w:t>
      </w:r>
      <w:hyperlink w:anchor="sub_1700" w:history="1">
        <w:r w:rsidRPr="00F447C1">
          <w:rPr>
            <w:rFonts w:ascii="Times New Roman" w:hAnsi="Times New Roman" w:cs="Times New Roman"/>
            <w:sz w:val="26"/>
            <w:szCs w:val="26"/>
          </w:rPr>
          <w:t>приложения № 3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sub_1800" w:history="1">
        <w:r w:rsidRPr="00F447C1">
          <w:rPr>
            <w:rFonts w:ascii="Times New Roman" w:hAnsi="Times New Roman" w:cs="Times New Roman"/>
            <w:sz w:val="26"/>
            <w:szCs w:val="26"/>
          </w:rPr>
          <w:t>№ 3.1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к настоящему Положению).</w:t>
      </w:r>
    </w:p>
    <w:p w14:paraId="217113B7" w14:textId="77777777" w:rsidR="004525EA" w:rsidRPr="00F447C1" w:rsidRDefault="004525EA" w:rsidP="00D078A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3" w:name="sub_1025"/>
      <w:bookmarkEnd w:id="32"/>
      <w:r w:rsidRPr="00F447C1">
        <w:rPr>
          <w:rFonts w:ascii="Times New Roman" w:hAnsi="Times New Roman" w:cs="Times New Roman"/>
          <w:sz w:val="26"/>
          <w:szCs w:val="26"/>
        </w:rPr>
        <w:t>3. Отчетность подписывается должностны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F447C1">
        <w:rPr>
          <w:rFonts w:ascii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hAnsi="Times New Roman" w:cs="Times New Roman"/>
          <w:sz w:val="26"/>
          <w:szCs w:val="26"/>
        </w:rPr>
        <w:t>ами</w:t>
      </w:r>
      <w:r w:rsidRPr="00F447C1">
        <w:rPr>
          <w:rFonts w:ascii="Times New Roman" w:hAnsi="Times New Roman" w:cs="Times New Roman"/>
          <w:sz w:val="26"/>
          <w:szCs w:val="26"/>
        </w:rPr>
        <w:t xml:space="preserve"> (работник</w:t>
      </w:r>
      <w:r>
        <w:rPr>
          <w:rFonts w:ascii="Times New Roman" w:hAnsi="Times New Roman" w:cs="Times New Roman"/>
          <w:sz w:val="26"/>
          <w:szCs w:val="26"/>
        </w:rPr>
        <w:t>ами</w:t>
      </w:r>
      <w:r w:rsidRPr="00F447C1">
        <w:rPr>
          <w:rFonts w:ascii="Times New Roman" w:hAnsi="Times New Roman" w:cs="Times New Roman"/>
          <w:sz w:val="26"/>
          <w:szCs w:val="26"/>
        </w:rPr>
        <w:t>)</w:t>
      </w:r>
      <w:r w:rsidRPr="002E5F7A">
        <w:rPr>
          <w:rFonts w:ascii="Times New Roman" w:hAnsi="Times New Roman" w:cs="Times New Roman"/>
          <w:sz w:val="26"/>
          <w:szCs w:val="26"/>
        </w:rPr>
        <w:t xml:space="preserve"> Департамента</w:t>
      </w:r>
      <w:r w:rsidRPr="00F447C1">
        <w:rPr>
          <w:rFonts w:ascii="Times New Roman" w:hAnsi="Times New Roman" w:cs="Times New Roman"/>
          <w:sz w:val="26"/>
          <w:szCs w:val="26"/>
        </w:rPr>
        <w:t>, ответственн</w:t>
      </w:r>
      <w:r>
        <w:rPr>
          <w:rFonts w:ascii="Times New Roman" w:hAnsi="Times New Roman" w:cs="Times New Roman"/>
          <w:sz w:val="26"/>
          <w:szCs w:val="26"/>
        </w:rPr>
        <w:t>ыми</w:t>
      </w:r>
      <w:r w:rsidRPr="00F447C1">
        <w:rPr>
          <w:rFonts w:ascii="Times New Roman" w:hAnsi="Times New Roman" w:cs="Times New Roman"/>
          <w:sz w:val="26"/>
          <w:szCs w:val="26"/>
        </w:rPr>
        <w:t xml:space="preserve"> за результаты выполнения внутренних бюджетных процедур, и до 15 числа месяца, следующего за отчетным кварталом, представляется на утверждение </w:t>
      </w:r>
      <w:r>
        <w:rPr>
          <w:rFonts w:ascii="Times New Roman" w:hAnsi="Times New Roman" w:cs="Times New Roman"/>
          <w:sz w:val="26"/>
          <w:szCs w:val="26"/>
        </w:rPr>
        <w:t>начальнику Департаменту</w:t>
      </w:r>
      <w:r w:rsidRPr="00F447C1">
        <w:rPr>
          <w:rFonts w:ascii="Times New Roman" w:hAnsi="Times New Roman" w:cs="Times New Roman"/>
          <w:sz w:val="26"/>
          <w:szCs w:val="26"/>
        </w:rPr>
        <w:t>.</w:t>
      </w:r>
    </w:p>
    <w:p w14:paraId="0A0E1C04" w14:textId="77777777" w:rsidR="004525EA" w:rsidRPr="00D078A8" w:rsidRDefault="004525EA" w:rsidP="00D078A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4" w:name="sub_1026"/>
      <w:bookmarkEnd w:id="33"/>
      <w:r w:rsidRPr="00D078A8">
        <w:rPr>
          <w:rFonts w:ascii="Times New Roman" w:hAnsi="Times New Roman" w:cs="Times New Roman"/>
          <w:sz w:val="26"/>
          <w:szCs w:val="26"/>
        </w:rPr>
        <w:t xml:space="preserve">4. В целях оценки эффективности осуществления внутреннего финансового контроля, </w:t>
      </w:r>
      <w:r>
        <w:rPr>
          <w:rFonts w:ascii="Times New Roman" w:hAnsi="Times New Roman" w:cs="Times New Roman"/>
          <w:sz w:val="26"/>
          <w:szCs w:val="26"/>
        </w:rPr>
        <w:t xml:space="preserve">главным бухгалтером </w:t>
      </w:r>
      <w:r w:rsidRPr="002E5F7A">
        <w:rPr>
          <w:rFonts w:ascii="Times New Roman" w:hAnsi="Times New Roman" w:cs="Times New Roman"/>
          <w:sz w:val="26"/>
          <w:szCs w:val="26"/>
        </w:rPr>
        <w:t>Департамента</w:t>
      </w:r>
      <w:r w:rsidRPr="00D078A8">
        <w:rPr>
          <w:rFonts w:ascii="Times New Roman" w:hAnsi="Times New Roman" w:cs="Times New Roman"/>
          <w:sz w:val="26"/>
          <w:szCs w:val="26"/>
        </w:rPr>
        <w:t xml:space="preserve"> предоставляется анализ результатов внутреннего финансового контроля, содержащий:</w:t>
      </w:r>
    </w:p>
    <w:bookmarkEnd w:id="34"/>
    <w:p w14:paraId="5A557255" w14:textId="77777777" w:rsidR="004525EA" w:rsidRPr="00F447C1" w:rsidRDefault="004525EA" w:rsidP="006F23D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8A8">
        <w:rPr>
          <w:rFonts w:ascii="Times New Roman" w:hAnsi="Times New Roman" w:cs="Times New Roman"/>
          <w:sz w:val="26"/>
          <w:szCs w:val="26"/>
        </w:rPr>
        <w:lastRenderedPageBreak/>
        <w:t>- описание принятых и (или) предлагаемых мер по устранению</w:t>
      </w:r>
      <w:r w:rsidRPr="00F447C1">
        <w:rPr>
          <w:rFonts w:ascii="Times New Roman" w:hAnsi="Times New Roman" w:cs="Times New Roman"/>
          <w:sz w:val="26"/>
          <w:szCs w:val="26"/>
        </w:rPr>
        <w:t xml:space="preserve"> нарушений и (или) недостатков, причин их возникновения в отчетном периоде;</w:t>
      </w:r>
    </w:p>
    <w:p w14:paraId="1B101F84" w14:textId="77777777" w:rsidR="004525EA" w:rsidRPr="00F447C1" w:rsidRDefault="004525EA" w:rsidP="006F23D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- сведения о количестве должностных лиц (работников), осуществляющих внутренний финансовый контроль, мерах по повышению их квалификации;</w:t>
      </w:r>
    </w:p>
    <w:p w14:paraId="5495CF5D" w14:textId="77777777" w:rsidR="004525EA" w:rsidRPr="00F447C1" w:rsidRDefault="004525EA" w:rsidP="006F23D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- сведения о ходе реализации мер по устранению нарушений и недостатков, причин их возникновения, а также ходе реализации материалов, направленных в орган внутреннего муниципального финансового контроля, правоохранительные органы.</w:t>
      </w:r>
    </w:p>
    <w:p w14:paraId="1240F669" w14:textId="77777777" w:rsidR="004525EA" w:rsidRPr="00F447C1" w:rsidRDefault="004525EA" w:rsidP="00D078A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5" w:name="sub_1100"/>
      <w:r w:rsidRPr="00F447C1">
        <w:rPr>
          <w:rFonts w:ascii="Times New Roman" w:hAnsi="Times New Roman" w:cs="Times New Roman"/>
          <w:sz w:val="26"/>
          <w:szCs w:val="26"/>
        </w:rPr>
        <w:t xml:space="preserve">5. По итогам рассмотрения результатов внутреннего финансового контроля </w:t>
      </w:r>
      <w:r>
        <w:rPr>
          <w:rFonts w:ascii="Times New Roman" w:hAnsi="Times New Roman" w:cs="Times New Roman"/>
          <w:sz w:val="26"/>
          <w:szCs w:val="26"/>
        </w:rPr>
        <w:t>начальником Департамента</w:t>
      </w:r>
      <w:r w:rsidRPr="00F447C1">
        <w:rPr>
          <w:rFonts w:ascii="Times New Roman" w:hAnsi="Times New Roman" w:cs="Times New Roman"/>
          <w:sz w:val="26"/>
          <w:szCs w:val="26"/>
        </w:rPr>
        <w:t xml:space="preserve">  принимаются решения с указанием сроков их выполнения, направленные:</w:t>
      </w:r>
    </w:p>
    <w:p w14:paraId="6139C287" w14:textId="77777777" w:rsidR="004525EA" w:rsidRPr="00F447C1" w:rsidRDefault="004525EA" w:rsidP="004B400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6" w:name="sub_1251"/>
      <w:r w:rsidRPr="00F447C1">
        <w:rPr>
          <w:rFonts w:ascii="Times New Roman" w:hAnsi="Times New Roman" w:cs="Times New Roman"/>
          <w:sz w:val="26"/>
          <w:szCs w:val="26"/>
        </w:rPr>
        <w:t>а) на обеспечение применения эффективных автоматических контрольных действий в отношении отдельных операций (действий по формированию документа, необходимого для выполнения внутренней бюджетной процедуры) и (или) устранение недостатков используемых прикладных программных средств автоматизации контрольных действий, а также на исключение неэффективных автоматических контрольных действий;</w:t>
      </w:r>
    </w:p>
    <w:p w14:paraId="7FE8B192" w14:textId="77777777" w:rsidR="004525EA" w:rsidRPr="00F447C1" w:rsidRDefault="004525EA" w:rsidP="004B400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7" w:name="sub_1252"/>
      <w:bookmarkEnd w:id="36"/>
      <w:r w:rsidRPr="00F447C1">
        <w:rPr>
          <w:rFonts w:ascii="Times New Roman" w:hAnsi="Times New Roman" w:cs="Times New Roman"/>
          <w:sz w:val="26"/>
          <w:szCs w:val="26"/>
        </w:rPr>
        <w:t>б) на изменение карт внутреннего финансового контроля в целях увеличения способности процедур внутреннего финансового контроля снижать вероятность возникновения событий, негативно влияющих на выполнение внутренних бюджетных процедур (далее - бюджетные риски);</w:t>
      </w:r>
    </w:p>
    <w:bookmarkEnd w:id="37"/>
    <w:p w14:paraId="1CF129E6" w14:textId="77777777" w:rsidR="004525EA" w:rsidRPr="00F447C1" w:rsidRDefault="004525EA" w:rsidP="006F23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 xml:space="preserve">в) на актуализацию системы формуляров, реестров и классификаторов как совокупности структурированных документов, позволяющих отразить унифицированные операции в процессе осуществления бюджетных полномочий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Pr="00F447C1">
        <w:rPr>
          <w:rFonts w:ascii="Times New Roman" w:hAnsi="Times New Roman" w:cs="Times New Roman"/>
          <w:sz w:val="26"/>
          <w:szCs w:val="26"/>
        </w:rPr>
        <w:t>;</w:t>
      </w:r>
    </w:p>
    <w:p w14:paraId="6AE119C5" w14:textId="77777777" w:rsidR="004525EA" w:rsidRPr="00F447C1" w:rsidRDefault="004525EA" w:rsidP="006F23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8" w:name="sub_1254"/>
      <w:r w:rsidRPr="00F447C1">
        <w:rPr>
          <w:rFonts w:ascii="Times New Roman" w:hAnsi="Times New Roman" w:cs="Times New Roman"/>
          <w:sz w:val="26"/>
          <w:szCs w:val="26"/>
        </w:rPr>
        <w:t>г) на уточнение прав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полномочий, а также регламента взаимодействия пользователей с информационными ресурсами;</w:t>
      </w:r>
    </w:p>
    <w:bookmarkEnd w:id="38"/>
    <w:p w14:paraId="58A683C4" w14:textId="77777777" w:rsidR="004525EA" w:rsidRPr="00F447C1" w:rsidRDefault="004525EA" w:rsidP="006F23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д) на изменение внутренних стандартов и процедур;</w:t>
      </w:r>
    </w:p>
    <w:p w14:paraId="0719D0F2" w14:textId="77777777" w:rsidR="004525EA" w:rsidRPr="00F447C1" w:rsidRDefault="004525EA" w:rsidP="006F23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9" w:name="sub_1256"/>
      <w:r w:rsidRPr="00F447C1">
        <w:rPr>
          <w:rFonts w:ascii="Times New Roman" w:hAnsi="Times New Roman" w:cs="Times New Roman"/>
          <w:sz w:val="26"/>
          <w:szCs w:val="26"/>
        </w:rPr>
        <w:t>е) на уточнение прав по формированию финансовых и первичных учетных документов, а также прав доступа к записям в регистры бюджетного учета;</w:t>
      </w:r>
    </w:p>
    <w:p w14:paraId="0471861F" w14:textId="77777777" w:rsidR="004525EA" w:rsidRPr="00F447C1" w:rsidRDefault="004525EA" w:rsidP="006F23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0" w:name="sub_1257"/>
      <w:bookmarkEnd w:id="39"/>
      <w:r w:rsidRPr="00F447C1">
        <w:rPr>
          <w:rFonts w:ascii="Times New Roman" w:hAnsi="Times New Roman" w:cs="Times New Roman"/>
          <w:sz w:val="26"/>
          <w:szCs w:val="26"/>
        </w:rPr>
        <w:t>ж) на устранение конфликта интересов у должностных лиц, осуществляющих внутренние бюджетные процедуры;</w:t>
      </w:r>
    </w:p>
    <w:p w14:paraId="1232FB34" w14:textId="77777777" w:rsidR="004525EA" w:rsidRPr="00F447C1" w:rsidRDefault="004525EA" w:rsidP="006F23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1" w:name="sub_1258"/>
      <w:bookmarkEnd w:id="40"/>
      <w:r w:rsidRPr="00F447C1">
        <w:rPr>
          <w:rFonts w:ascii="Times New Roman" w:hAnsi="Times New Roman" w:cs="Times New Roman"/>
          <w:sz w:val="26"/>
          <w:szCs w:val="26"/>
        </w:rPr>
        <w:t>з) на проведение служебных проверок и применение материальной и (или) дисциплинарной ответственности к виновным должностным лицам;</w:t>
      </w:r>
    </w:p>
    <w:bookmarkEnd w:id="41"/>
    <w:p w14:paraId="48DBA63F" w14:textId="77777777" w:rsidR="004525EA" w:rsidRPr="00F447C1" w:rsidRDefault="004525EA" w:rsidP="006F23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 xml:space="preserve">и) на ведение эффективной кадровой политики в отношении </w:t>
      </w:r>
      <w:r>
        <w:rPr>
          <w:rFonts w:ascii="Times New Roman" w:hAnsi="Times New Roman" w:cs="Times New Roman"/>
          <w:sz w:val="26"/>
          <w:szCs w:val="26"/>
        </w:rPr>
        <w:t>специалистов Департамента</w:t>
      </w:r>
      <w:r w:rsidRPr="00F447C1">
        <w:rPr>
          <w:rFonts w:ascii="Times New Roman" w:hAnsi="Times New Roman" w:cs="Times New Roman"/>
          <w:sz w:val="26"/>
          <w:szCs w:val="26"/>
        </w:rPr>
        <w:t>.</w:t>
      </w:r>
    </w:p>
    <w:p w14:paraId="2D85AD1C" w14:textId="77777777" w:rsidR="004525EA" w:rsidRPr="00F447C1" w:rsidRDefault="004525EA" w:rsidP="00F447C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 xml:space="preserve">6. При принятии решений по итогам рассмотрения результатов внутреннего финансового контроля учитывается информация, указанная в актах, заключениях, представлениях и предписаниях органов муниципального финансового контроля и отчетах внутреннего финансового аудита, представленных </w:t>
      </w:r>
      <w:r>
        <w:rPr>
          <w:rFonts w:ascii="Times New Roman" w:hAnsi="Times New Roman" w:cs="Times New Roman"/>
          <w:sz w:val="26"/>
          <w:szCs w:val="26"/>
        </w:rPr>
        <w:t>начальнику Департамента.</w:t>
      </w:r>
    </w:p>
    <w:p w14:paraId="7C4EC610" w14:textId="77777777" w:rsidR="004525EA" w:rsidRPr="00F447C1" w:rsidRDefault="004525EA" w:rsidP="00F447C1">
      <w:pPr>
        <w:tabs>
          <w:tab w:val="left" w:pos="4425"/>
        </w:tabs>
        <w:jc w:val="right"/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5114B2C" w14:textId="77777777" w:rsidR="004525EA" w:rsidRPr="00F447C1" w:rsidRDefault="004525EA" w:rsidP="00F447C1">
      <w:pPr>
        <w:tabs>
          <w:tab w:val="left" w:pos="4425"/>
        </w:tabs>
        <w:jc w:val="right"/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18F5184" w14:textId="43974C0E" w:rsidR="004525EA" w:rsidRPr="00F447C1" w:rsidRDefault="0026609C" w:rsidP="00F447C1">
      <w:pPr>
        <w:tabs>
          <w:tab w:val="left" w:pos="4425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П</w:t>
      </w:r>
      <w:r w:rsidR="004525EA" w:rsidRPr="00F447C1"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t>риложение № 1</w:t>
      </w:r>
      <w:bookmarkEnd w:id="35"/>
      <w:r w:rsidR="004525EA" w:rsidRPr="00F447C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36F683" w14:textId="77777777" w:rsidR="004525EA" w:rsidRPr="00F447C1" w:rsidRDefault="004525EA" w:rsidP="00F447C1">
      <w:pPr>
        <w:tabs>
          <w:tab w:val="left" w:pos="4425"/>
        </w:tabs>
        <w:spacing w:after="0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 w:rsidRPr="00F447C1">
        <w:rPr>
          <w:rFonts w:ascii="Times New Roman" w:hAnsi="Times New Roman" w:cs="Times New Roman"/>
          <w:sz w:val="26"/>
          <w:szCs w:val="26"/>
        </w:rPr>
        <w:t>к Положению о внутреннем финансовом контроле</w:t>
      </w:r>
    </w:p>
    <w:p w14:paraId="419BFD52" w14:textId="77777777" w:rsidR="004525EA" w:rsidRPr="00F447C1" w:rsidRDefault="004525EA" w:rsidP="00F447C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F447C1">
        <w:rPr>
          <w:rStyle w:val="a7"/>
          <w:rFonts w:ascii="Times New Roman" w:hAnsi="Times New Roman" w:cs="Times New Roman"/>
          <w:sz w:val="26"/>
          <w:szCs w:val="26"/>
        </w:rPr>
        <w:t>Перечень</w:t>
      </w:r>
    </w:p>
    <w:p w14:paraId="1852103A" w14:textId="77777777" w:rsidR="004525EA" w:rsidRPr="00F447C1" w:rsidRDefault="004525EA" w:rsidP="00F447C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F447C1">
        <w:rPr>
          <w:rStyle w:val="a7"/>
          <w:rFonts w:ascii="Times New Roman" w:hAnsi="Times New Roman" w:cs="Times New Roman"/>
          <w:sz w:val="26"/>
          <w:szCs w:val="26"/>
        </w:rPr>
        <w:t>операций (действий по формированию документов, необходимых для</w:t>
      </w:r>
    </w:p>
    <w:p w14:paraId="1F4547F4" w14:textId="77777777" w:rsidR="004525EA" w:rsidRPr="00F447C1" w:rsidRDefault="004525EA" w:rsidP="00F447C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F447C1">
        <w:rPr>
          <w:rStyle w:val="a7"/>
          <w:rFonts w:ascii="Times New Roman" w:hAnsi="Times New Roman" w:cs="Times New Roman"/>
          <w:sz w:val="26"/>
          <w:szCs w:val="26"/>
        </w:rPr>
        <w:t>выполнения внутренней бюджетной процедуры)</w:t>
      </w:r>
    </w:p>
    <w:p w14:paraId="3FE62F09" w14:textId="77777777" w:rsidR="004525EA" w:rsidRPr="00F447C1" w:rsidRDefault="004525EA" w:rsidP="00F447C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№_________ по состоянию на «___»_______ 20__ г.</w:t>
      </w:r>
    </w:p>
    <w:p w14:paraId="7CA74C79" w14:textId="77777777" w:rsidR="004525EA" w:rsidRPr="00F447C1" w:rsidRDefault="004525EA" w:rsidP="00F447C1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Наименование главного распорядителя средств бюджета, главного администратора и администратора доходов бюджета, получателя средств бюджета закрытого административно-территориального образования города Заречного Пензенской области____________________________________________</w:t>
      </w:r>
      <w:r w:rsidR="00C63977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392DC6DA" w14:textId="77777777" w:rsidR="004525EA" w:rsidRPr="00F447C1" w:rsidRDefault="004525EA" w:rsidP="00F447C1">
      <w:pPr>
        <w:pStyle w:val="a8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Наименование бюджета______________________________________________________________</w:t>
      </w:r>
    </w:p>
    <w:p w14:paraId="2C326DA4" w14:textId="77777777" w:rsidR="004525EA" w:rsidRPr="00F447C1" w:rsidRDefault="004525EA" w:rsidP="00F447C1">
      <w:pPr>
        <w:pStyle w:val="a8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Наименование отдела, ответственного</w:t>
      </w:r>
    </w:p>
    <w:p w14:paraId="25A4FB41" w14:textId="77777777" w:rsidR="004525EA" w:rsidRPr="00F447C1" w:rsidRDefault="004525EA" w:rsidP="00C63977">
      <w:pPr>
        <w:pStyle w:val="a8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за выполнение внутренних бюджетных процедур________________________________________</w:t>
      </w:r>
    </w:p>
    <w:p w14:paraId="4547BBD0" w14:textId="77777777" w:rsidR="004525EA" w:rsidRPr="00F447C1" w:rsidRDefault="004525EA" w:rsidP="00F447C1">
      <w:pPr>
        <w:pStyle w:val="a8"/>
        <w:rPr>
          <w:rFonts w:ascii="Times New Roman" w:hAnsi="Times New Roman" w:cs="Times New Roman"/>
          <w:sz w:val="26"/>
          <w:szCs w:val="26"/>
        </w:rPr>
      </w:pPr>
      <w:bookmarkStart w:id="42" w:name="sub_11010"/>
      <w:r w:rsidRPr="00F447C1">
        <w:rPr>
          <w:rFonts w:ascii="Times New Roman" w:hAnsi="Times New Roman" w:cs="Times New Roman"/>
          <w:sz w:val="26"/>
          <w:szCs w:val="26"/>
        </w:rPr>
        <w:t xml:space="preserve"> I.</w:t>
      </w:r>
      <w:bookmarkEnd w:id="42"/>
      <w:r w:rsidRPr="00F447C1">
        <w:rPr>
          <w:rFonts w:ascii="Times New Roman" w:hAnsi="Times New Roman" w:cs="Times New Roman"/>
          <w:sz w:val="26"/>
          <w:szCs w:val="26"/>
        </w:rPr>
        <w:t xml:space="preserve"> _________________________________________________</w:t>
      </w:r>
      <w:r w:rsidR="00C63977">
        <w:rPr>
          <w:rFonts w:ascii="Times New Roman" w:hAnsi="Times New Roman" w:cs="Times New Roman"/>
          <w:sz w:val="26"/>
          <w:szCs w:val="26"/>
        </w:rPr>
        <w:t>___________________________</w:t>
      </w:r>
    </w:p>
    <w:p w14:paraId="6BFCF42D" w14:textId="77777777" w:rsidR="004525EA" w:rsidRPr="00F447C1" w:rsidRDefault="004525EA" w:rsidP="00F447C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(наименование внутренней бюджетной процедуры)</w:t>
      </w:r>
    </w:p>
    <w:tbl>
      <w:tblPr>
        <w:tblW w:w="102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820"/>
        <w:gridCol w:w="1240"/>
        <w:gridCol w:w="1960"/>
        <w:gridCol w:w="1640"/>
      </w:tblGrid>
      <w:tr w:rsidR="004525EA" w:rsidRPr="00A35FDB" w14:paraId="656BDF65" w14:textId="77777777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457A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Процесс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3F25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Операция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68E0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Должностное лицо, ответственное за выполнение операции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2BB8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Уровень рисков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2397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Включить в карту внутреннего финансового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D00FE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Контрольные действия</w:t>
            </w:r>
          </w:p>
        </w:tc>
      </w:tr>
      <w:tr w:rsidR="004525EA" w:rsidRPr="00A35FDB" w14:paraId="4C096B85" w14:textId="77777777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1EB3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A047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A953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8D5A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7203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6BF65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525EA" w:rsidRPr="00A35FDB" w14:paraId="70FC0F42" w14:textId="77777777"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A163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2529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79B3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9FC5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16F1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BF53E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25EA" w:rsidRPr="00A35FDB" w14:paraId="4AFCEFA0" w14:textId="77777777"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389D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8639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1278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76A9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0EE8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6A822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25EA" w:rsidRPr="00A35FDB" w14:paraId="2BC67424" w14:textId="77777777"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ADB5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D7C3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39F8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A8AC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B690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67154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25EA" w:rsidRPr="00A35FDB" w14:paraId="6F2403EF" w14:textId="77777777"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4DA2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47C6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3D96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8858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848B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6839D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25EA" w:rsidRPr="00A35FDB" w14:paraId="4CEA1032" w14:textId="77777777"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E939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2438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637D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A8DF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5399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CCD3A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25EA" w:rsidRPr="00A35FDB" w14:paraId="36F6EE10" w14:textId="77777777"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3E2E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59C2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224B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87A4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63BD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9163D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A17B5BA" w14:textId="77777777" w:rsidR="004525EA" w:rsidRPr="00F447C1" w:rsidRDefault="004525EA" w:rsidP="00F447C1">
      <w:pPr>
        <w:pStyle w:val="a8"/>
        <w:rPr>
          <w:rFonts w:ascii="Times New Roman" w:hAnsi="Times New Roman" w:cs="Times New Roman"/>
          <w:sz w:val="26"/>
          <w:szCs w:val="26"/>
        </w:rPr>
      </w:pPr>
      <w:bookmarkStart w:id="43" w:name="sub_11020"/>
      <w:r w:rsidRPr="00F447C1">
        <w:rPr>
          <w:rFonts w:ascii="Times New Roman" w:hAnsi="Times New Roman" w:cs="Times New Roman"/>
          <w:sz w:val="26"/>
          <w:szCs w:val="26"/>
        </w:rPr>
        <w:t>II.</w:t>
      </w:r>
      <w:bookmarkEnd w:id="43"/>
      <w:r w:rsidRPr="00F447C1">
        <w:rPr>
          <w:rFonts w:ascii="Times New Roman" w:hAnsi="Times New Roman" w:cs="Times New Roman"/>
          <w:sz w:val="26"/>
          <w:szCs w:val="26"/>
        </w:rPr>
        <w:t xml:space="preserve"> ________________________________________________</w:t>
      </w:r>
      <w:r w:rsidR="00C63977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3AA37936" w14:textId="77777777" w:rsidR="004525EA" w:rsidRPr="00F447C1" w:rsidRDefault="004525EA" w:rsidP="00F447C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(наименование внутренней бюджетной процедуры)</w:t>
      </w:r>
    </w:p>
    <w:tbl>
      <w:tblPr>
        <w:tblW w:w="102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820"/>
        <w:gridCol w:w="1240"/>
        <w:gridCol w:w="1960"/>
        <w:gridCol w:w="1640"/>
      </w:tblGrid>
      <w:tr w:rsidR="004525EA" w:rsidRPr="00A35FDB" w14:paraId="70A4D03F" w14:textId="77777777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E1E3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Процесс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9011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Операция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A468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Должностное лицо, ответственное за выполнение операции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0784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Уровень рисков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35B6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Включить в карту внутреннего финансового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04A07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Контрольные действия</w:t>
            </w:r>
          </w:p>
        </w:tc>
      </w:tr>
      <w:tr w:rsidR="004525EA" w:rsidRPr="00A35FDB" w14:paraId="6CC2C284" w14:textId="77777777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FBB1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AA6B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7AC0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F435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9B00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431AE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525EA" w:rsidRPr="00A35FDB" w14:paraId="64DE46E0" w14:textId="77777777"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27C9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F7CD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4CA4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E8E7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97AC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C77D6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25EA" w:rsidRPr="00A35FDB" w14:paraId="34F5747D" w14:textId="77777777"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DC10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1FBC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6BE7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5962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BD9F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65F5F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25EA" w:rsidRPr="00A35FDB" w14:paraId="5148319F" w14:textId="77777777"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A2FF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E454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669A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CDA1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6F5B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8D60B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9A4817E" w14:textId="77777777" w:rsidR="004525EA" w:rsidRPr="00F447C1" w:rsidRDefault="007E0112" w:rsidP="00F447C1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 специалист-</w:t>
      </w:r>
      <w:r w:rsidR="00AE0D9A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лавный бухгалтер</w:t>
      </w:r>
      <w:r w:rsidR="004525EA" w:rsidRPr="00F447C1">
        <w:rPr>
          <w:rFonts w:ascii="Times New Roman" w:hAnsi="Times New Roman" w:cs="Times New Roman"/>
          <w:sz w:val="26"/>
          <w:szCs w:val="26"/>
        </w:rPr>
        <w:tab/>
        <w:t xml:space="preserve">_________ </w:t>
      </w:r>
      <w:r w:rsidR="00C63977">
        <w:rPr>
          <w:rFonts w:ascii="Times New Roman" w:hAnsi="Times New Roman" w:cs="Times New Roman"/>
          <w:sz w:val="26"/>
          <w:szCs w:val="26"/>
        </w:rPr>
        <w:t xml:space="preserve">        </w:t>
      </w:r>
      <w:r w:rsidR="004525EA" w:rsidRPr="00F447C1">
        <w:rPr>
          <w:rFonts w:ascii="Times New Roman" w:hAnsi="Times New Roman" w:cs="Times New Roman"/>
          <w:sz w:val="26"/>
          <w:szCs w:val="26"/>
        </w:rPr>
        <w:t xml:space="preserve"> __________________</w:t>
      </w:r>
    </w:p>
    <w:p w14:paraId="1708ABB9" w14:textId="77777777" w:rsidR="007E0112" w:rsidRPr="007E0112" w:rsidRDefault="007E0112" w:rsidP="00C63977">
      <w:pPr>
        <w:pStyle w:val="a8"/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AE0D9A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4525EA" w:rsidRPr="007E0112">
        <w:rPr>
          <w:rFonts w:ascii="Times New Roman" w:hAnsi="Times New Roman" w:cs="Times New Roman"/>
          <w:sz w:val="22"/>
          <w:szCs w:val="22"/>
        </w:rPr>
        <w:tab/>
      </w:r>
      <w:r w:rsidR="004525EA" w:rsidRPr="007E011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="004525EA" w:rsidRPr="007E0112">
        <w:rPr>
          <w:rFonts w:ascii="Times New Roman" w:hAnsi="Times New Roman" w:cs="Times New Roman"/>
          <w:sz w:val="22"/>
          <w:szCs w:val="22"/>
        </w:rPr>
        <w:t xml:space="preserve">(подпись)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C63977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4525EA" w:rsidRPr="007E0112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14:paraId="42B08FBB" w14:textId="77777777" w:rsidR="004525EA" w:rsidRPr="00F447C1" w:rsidRDefault="004525EA" w:rsidP="00F447C1">
      <w:pPr>
        <w:pStyle w:val="a8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«___»____________ 20___ г.</w:t>
      </w:r>
    </w:p>
    <w:p w14:paraId="0A86C344" w14:textId="77777777" w:rsidR="00916BBF" w:rsidRDefault="00916BBF" w:rsidP="00F447C1">
      <w:pPr>
        <w:tabs>
          <w:tab w:val="left" w:pos="4425"/>
        </w:tabs>
        <w:spacing w:after="0"/>
        <w:jc w:val="right"/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EFDC25F" w14:textId="77777777" w:rsidR="00916BBF" w:rsidRDefault="00916BBF" w:rsidP="00F447C1">
      <w:pPr>
        <w:tabs>
          <w:tab w:val="left" w:pos="4425"/>
        </w:tabs>
        <w:spacing w:after="0"/>
        <w:jc w:val="right"/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81698F8" w14:textId="77777777" w:rsidR="004525EA" w:rsidRPr="00F447C1" w:rsidRDefault="004525EA" w:rsidP="00F447C1">
      <w:pPr>
        <w:tabs>
          <w:tab w:val="left" w:pos="4425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447C1"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Приложение № 1.1</w:t>
      </w:r>
      <w:r w:rsidRPr="00F447C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F72FA5" w14:textId="77777777" w:rsidR="004525EA" w:rsidRPr="00F447C1" w:rsidRDefault="004525EA" w:rsidP="00F447C1">
      <w:pPr>
        <w:tabs>
          <w:tab w:val="left" w:pos="4425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к Положению о внутреннем финансовом контроле</w:t>
      </w:r>
    </w:p>
    <w:p w14:paraId="66EBA6B4" w14:textId="77777777" w:rsidR="004525EA" w:rsidRPr="00F447C1" w:rsidRDefault="004525EA" w:rsidP="00F447C1">
      <w:pPr>
        <w:pStyle w:val="1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Рекомендации</w:t>
      </w:r>
      <w:r w:rsidRPr="00F447C1">
        <w:rPr>
          <w:rFonts w:ascii="Times New Roman" w:hAnsi="Times New Roman" w:cs="Times New Roman"/>
          <w:sz w:val="26"/>
          <w:szCs w:val="26"/>
        </w:rPr>
        <w:br/>
        <w:t>по заполнению перечня операций (действий по формированию документов, необходимых для выполнения внутренней бюджетной процедуры)</w:t>
      </w:r>
    </w:p>
    <w:p w14:paraId="79673874" w14:textId="77777777" w:rsidR="004525EA" w:rsidRPr="00F447C1" w:rsidRDefault="004525EA" w:rsidP="00F447C1">
      <w:pPr>
        <w:rPr>
          <w:rFonts w:ascii="Times New Roman" w:hAnsi="Times New Roman" w:cs="Times New Roman"/>
          <w:sz w:val="26"/>
          <w:szCs w:val="26"/>
        </w:rPr>
      </w:pPr>
    </w:p>
    <w:p w14:paraId="07EDBE05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При заполнении перечня операций (действий по формированию документов, необходимых для выполнения внутренней бюджетной процедуры) (далее - Перечень) указываются следующие сведения.</w:t>
      </w:r>
    </w:p>
    <w:p w14:paraId="469F6D4E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44" w:name="sub_1201"/>
      <w:r w:rsidRPr="00F447C1">
        <w:rPr>
          <w:rFonts w:ascii="Times New Roman" w:hAnsi="Times New Roman" w:cs="Times New Roman"/>
          <w:sz w:val="26"/>
          <w:szCs w:val="26"/>
        </w:rPr>
        <w:t xml:space="preserve">1. В </w:t>
      </w:r>
      <w:hyperlink w:anchor="sub_110100" w:history="1">
        <w:r w:rsidRPr="00F447C1">
          <w:rPr>
            <w:rStyle w:val="a4"/>
            <w:rFonts w:ascii="Times New Roman" w:hAnsi="Times New Roman" w:cs="Times New Roman"/>
            <w:sz w:val="26"/>
            <w:szCs w:val="26"/>
          </w:rPr>
          <w:t>графе 1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Перечня указывается наименование процесса внутренней бюджетной процедуры как совокупности взаимосвязанных (последовательных) операций (действий по формированию документов, необходимых для выполнения внутренней бюджетной процедуры), направленных на достижение результата выполнения внутренней бюджетной процедуры.</w:t>
      </w:r>
    </w:p>
    <w:p w14:paraId="6D31189C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45" w:name="sub_1202"/>
      <w:bookmarkEnd w:id="44"/>
      <w:r w:rsidRPr="00F447C1">
        <w:rPr>
          <w:rFonts w:ascii="Times New Roman" w:hAnsi="Times New Roman" w:cs="Times New Roman"/>
          <w:sz w:val="26"/>
          <w:szCs w:val="26"/>
        </w:rPr>
        <w:t xml:space="preserve">2. В </w:t>
      </w:r>
      <w:hyperlink w:anchor="sub_110100" w:history="1">
        <w:r w:rsidRPr="00F447C1">
          <w:rPr>
            <w:rStyle w:val="a4"/>
            <w:rFonts w:ascii="Times New Roman" w:hAnsi="Times New Roman" w:cs="Times New Roman"/>
            <w:sz w:val="26"/>
            <w:szCs w:val="26"/>
          </w:rPr>
          <w:t>графе 2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Перечня указывается наименование операции (действия по формированию документа, необходимого для выполнения внутренней бюджетной процедуры).</w:t>
      </w:r>
    </w:p>
    <w:p w14:paraId="0F89F942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46" w:name="sub_1203"/>
      <w:bookmarkEnd w:id="45"/>
      <w:r w:rsidRPr="00F447C1">
        <w:rPr>
          <w:rFonts w:ascii="Times New Roman" w:hAnsi="Times New Roman" w:cs="Times New Roman"/>
          <w:sz w:val="26"/>
          <w:szCs w:val="26"/>
        </w:rPr>
        <w:t xml:space="preserve">3. В </w:t>
      </w:r>
      <w:hyperlink w:anchor="sub_110100" w:history="1">
        <w:r w:rsidRPr="00F447C1">
          <w:rPr>
            <w:rStyle w:val="a4"/>
            <w:rFonts w:ascii="Times New Roman" w:hAnsi="Times New Roman" w:cs="Times New Roman"/>
            <w:sz w:val="26"/>
            <w:szCs w:val="26"/>
          </w:rPr>
          <w:t>графе 3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Перечня указываются данные о должностном лице, ответственном за выполнение операции (действия по формированию документа, необходимого для выполнения внутренней бюджетной процедуры), включающие фамилию и инициалы и (или) наименование замещаемой им должности.</w:t>
      </w:r>
    </w:p>
    <w:p w14:paraId="3B2C11B3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47" w:name="sub_1204"/>
      <w:bookmarkEnd w:id="46"/>
      <w:r w:rsidRPr="00F447C1">
        <w:rPr>
          <w:rFonts w:ascii="Times New Roman" w:hAnsi="Times New Roman" w:cs="Times New Roman"/>
          <w:sz w:val="26"/>
          <w:szCs w:val="26"/>
        </w:rPr>
        <w:t xml:space="preserve">4. В </w:t>
      </w:r>
      <w:hyperlink w:anchor="sub_110100" w:history="1">
        <w:r w:rsidRPr="00F447C1">
          <w:rPr>
            <w:rStyle w:val="a4"/>
            <w:rFonts w:ascii="Times New Roman" w:hAnsi="Times New Roman" w:cs="Times New Roman"/>
            <w:sz w:val="26"/>
            <w:szCs w:val="26"/>
          </w:rPr>
          <w:t>графе 4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Перечня указывается уровень рисков, связанных с проведением операции, указанной в графе 3 Перечня.</w:t>
      </w:r>
    </w:p>
    <w:p w14:paraId="24AFC6C3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48" w:name="sub_1205"/>
      <w:bookmarkEnd w:id="47"/>
      <w:r w:rsidRPr="00F447C1">
        <w:rPr>
          <w:rFonts w:ascii="Times New Roman" w:hAnsi="Times New Roman" w:cs="Times New Roman"/>
          <w:sz w:val="26"/>
          <w:szCs w:val="26"/>
        </w:rPr>
        <w:t xml:space="preserve">5. В </w:t>
      </w:r>
      <w:hyperlink w:anchor="sub_110100" w:history="1">
        <w:r w:rsidRPr="00F447C1">
          <w:rPr>
            <w:rStyle w:val="a4"/>
            <w:rFonts w:ascii="Times New Roman" w:hAnsi="Times New Roman" w:cs="Times New Roman"/>
            <w:sz w:val="26"/>
            <w:szCs w:val="26"/>
          </w:rPr>
          <w:t>графе 5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Перечня указываются слова «да» или «нет».</w:t>
      </w:r>
    </w:p>
    <w:p w14:paraId="0668EC4D" w14:textId="77777777" w:rsidR="004525EA" w:rsidRPr="00F447C1" w:rsidRDefault="004525EA" w:rsidP="00F447C1">
      <w:pPr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bookmarkStart w:id="49" w:name="sub_1206"/>
      <w:bookmarkEnd w:id="48"/>
      <w:r w:rsidRPr="00F447C1">
        <w:rPr>
          <w:rFonts w:ascii="Times New Roman" w:hAnsi="Times New Roman" w:cs="Times New Roman"/>
          <w:sz w:val="26"/>
          <w:szCs w:val="26"/>
        </w:rPr>
        <w:t xml:space="preserve">6. В </w:t>
      </w:r>
      <w:hyperlink w:anchor="sub_110100" w:history="1">
        <w:r w:rsidRPr="00F447C1">
          <w:rPr>
            <w:rStyle w:val="a4"/>
            <w:rFonts w:ascii="Times New Roman" w:hAnsi="Times New Roman" w:cs="Times New Roman"/>
            <w:sz w:val="26"/>
            <w:szCs w:val="26"/>
          </w:rPr>
          <w:t>графе 6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Перечня отражаются предложения по применению методов контроля в отношении операций, включаемых в карту внутреннего финансового контроля.</w:t>
      </w:r>
    </w:p>
    <w:bookmarkEnd w:id="49"/>
    <w:p w14:paraId="023E0810" w14:textId="77777777" w:rsidR="004525EA" w:rsidRPr="00F447C1" w:rsidRDefault="004525EA" w:rsidP="00F447C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0C8093C" w14:textId="77777777" w:rsidR="004525EA" w:rsidRDefault="004525EA" w:rsidP="00F447C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516F7D9" w14:textId="77777777" w:rsidR="00C63977" w:rsidRDefault="00C63977" w:rsidP="00F447C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2F2163" w14:textId="77777777" w:rsidR="00C63977" w:rsidRPr="00F447C1" w:rsidRDefault="00C63977" w:rsidP="00F447C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420BFD6" w14:textId="77777777" w:rsidR="004525EA" w:rsidRPr="00F447C1" w:rsidRDefault="004525EA" w:rsidP="00F447C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76C4BA9" w14:textId="77777777" w:rsidR="004525EA" w:rsidRPr="00F447C1" w:rsidRDefault="004525EA" w:rsidP="00F447C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09F60D9" w14:textId="77777777" w:rsidR="004525EA" w:rsidRPr="00F447C1" w:rsidRDefault="004525EA" w:rsidP="00F447C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D531F20" w14:textId="77777777" w:rsidR="007E0112" w:rsidRDefault="007E0112" w:rsidP="00F447C1">
      <w:pPr>
        <w:tabs>
          <w:tab w:val="left" w:pos="4425"/>
        </w:tabs>
        <w:spacing w:after="0"/>
        <w:jc w:val="right"/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8DDF49B" w14:textId="77777777" w:rsidR="00916BBF" w:rsidRDefault="00916BBF" w:rsidP="00F447C1">
      <w:pPr>
        <w:tabs>
          <w:tab w:val="left" w:pos="4425"/>
        </w:tabs>
        <w:spacing w:after="0"/>
        <w:jc w:val="right"/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5FD9A06" w14:textId="77777777" w:rsidR="004525EA" w:rsidRPr="00F447C1" w:rsidRDefault="004525EA" w:rsidP="00F447C1">
      <w:pPr>
        <w:tabs>
          <w:tab w:val="left" w:pos="4425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447C1"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Приложение № 1.2</w:t>
      </w:r>
      <w:r w:rsidRPr="00F447C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D0ACF77" w14:textId="77777777" w:rsidR="004525EA" w:rsidRPr="00F447C1" w:rsidRDefault="004525EA" w:rsidP="00F447C1">
      <w:pPr>
        <w:tabs>
          <w:tab w:val="left" w:pos="4425"/>
        </w:tabs>
        <w:spacing w:after="0"/>
        <w:jc w:val="right"/>
        <w:rPr>
          <w:rStyle w:val="a7"/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к Положению о внутреннем финансовом контроле</w:t>
      </w:r>
    </w:p>
    <w:p w14:paraId="32C5E8AA" w14:textId="77777777" w:rsidR="004525EA" w:rsidRPr="00F447C1" w:rsidRDefault="004525EA" w:rsidP="00F447C1">
      <w:pPr>
        <w:rPr>
          <w:rFonts w:ascii="Times New Roman" w:hAnsi="Times New Roman" w:cs="Times New Roman"/>
          <w:sz w:val="26"/>
          <w:szCs w:val="26"/>
        </w:rPr>
      </w:pPr>
    </w:p>
    <w:p w14:paraId="6D7B92D4" w14:textId="77777777" w:rsidR="004525EA" w:rsidRPr="00F447C1" w:rsidRDefault="004525EA" w:rsidP="00F447C1">
      <w:pPr>
        <w:pStyle w:val="1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Анализ бюджетного риска</w:t>
      </w:r>
    </w:p>
    <w:p w14:paraId="38BCBD63" w14:textId="77777777" w:rsidR="004525EA" w:rsidRPr="00F447C1" w:rsidRDefault="004525EA" w:rsidP="00F447C1">
      <w:pPr>
        <w:pStyle w:val="a6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Операция:____________________________________________________________________</w:t>
      </w:r>
    </w:p>
    <w:p w14:paraId="3BBA47DF" w14:textId="77777777" w:rsidR="004525EA" w:rsidRPr="00F447C1" w:rsidRDefault="004525EA" w:rsidP="00F447C1">
      <w:pPr>
        <w:pStyle w:val="a6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Наименование риска:__________________________________________________________</w:t>
      </w:r>
    </w:p>
    <w:p w14:paraId="746405BC" w14:textId="77777777" w:rsidR="004525EA" w:rsidRPr="00F447C1" w:rsidRDefault="004525EA" w:rsidP="00F447C1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820"/>
        <w:gridCol w:w="1820"/>
        <w:gridCol w:w="1820"/>
        <w:gridCol w:w="2100"/>
      </w:tblGrid>
      <w:tr w:rsidR="004525EA" w:rsidRPr="00A35FDB" w14:paraId="53F66F5B" w14:textId="77777777">
        <w:tc>
          <w:tcPr>
            <w:tcW w:w="2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154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Уровень по критерию «Вероятность»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D19E1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Уровень по критерию «Последствия»</w:t>
            </w:r>
          </w:p>
        </w:tc>
      </w:tr>
      <w:tr w:rsidR="004525EA" w:rsidRPr="00A35FDB" w14:paraId="6A685ADD" w14:textId="77777777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CCC0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C1A9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низкий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370D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умеренный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D293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A3DFA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очень высокий</w:t>
            </w:r>
          </w:p>
        </w:tc>
      </w:tr>
      <w:tr w:rsidR="004525EA" w:rsidRPr="00A35FDB" w14:paraId="395CBA45" w14:textId="7777777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AF38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Невероятный (от 0 до 20%)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682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низкий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E090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низкий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DC03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низкий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D47E9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</w:tr>
      <w:tr w:rsidR="004525EA" w:rsidRPr="00A35FDB" w14:paraId="6DF2E95C" w14:textId="7777777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B006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Маловероятный (от 20 до 40%)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B08C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низкий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A096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низкий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5709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CC51D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</w:tr>
      <w:tr w:rsidR="004525EA" w:rsidRPr="00A35FDB" w14:paraId="5E38DBE4" w14:textId="7777777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6A22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Средний (от 40 до 60%)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49A1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96EF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029A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F9521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очень высокий</w:t>
            </w:r>
          </w:p>
        </w:tc>
      </w:tr>
      <w:tr w:rsidR="004525EA" w:rsidRPr="00A35FDB" w14:paraId="71A0C60A" w14:textId="7777777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AFEA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Вероятный (от 60 до 80%)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8809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ADEA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D261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очень высокий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BD46A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очень высокий</w:t>
            </w:r>
          </w:p>
        </w:tc>
      </w:tr>
      <w:tr w:rsidR="004525EA" w:rsidRPr="00A35FDB" w14:paraId="5275DB6A" w14:textId="7777777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5E2D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Ожидаемый (от 80 до 100%)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B798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147D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EA2E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очень высокий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1E0B1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очень высокий</w:t>
            </w:r>
          </w:p>
        </w:tc>
      </w:tr>
    </w:tbl>
    <w:p w14:paraId="0E6F47C1" w14:textId="77777777" w:rsidR="004525EA" w:rsidRPr="00F447C1" w:rsidRDefault="004525EA" w:rsidP="00F447C1">
      <w:pPr>
        <w:rPr>
          <w:rFonts w:ascii="Times New Roman" w:hAnsi="Times New Roman" w:cs="Times New Roman"/>
          <w:sz w:val="26"/>
          <w:szCs w:val="26"/>
        </w:rPr>
      </w:pPr>
    </w:p>
    <w:p w14:paraId="5E206D36" w14:textId="77777777" w:rsidR="004525EA" w:rsidRPr="00F447C1" w:rsidRDefault="004525EA" w:rsidP="00F447C1">
      <w:pPr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Обоснование уровня риска и предложения по устранению причин риска, применению контрольных действий в отношении операции:</w:t>
      </w:r>
    </w:p>
    <w:p w14:paraId="1D0A9001" w14:textId="77777777" w:rsidR="004525EA" w:rsidRPr="00F447C1" w:rsidRDefault="004525EA" w:rsidP="00F447C1">
      <w:pPr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43329B" w14:textId="77777777" w:rsidR="004525EA" w:rsidRPr="00F447C1" w:rsidRDefault="004525EA" w:rsidP="00F447C1">
      <w:pPr>
        <w:rPr>
          <w:rFonts w:ascii="Times New Roman" w:hAnsi="Times New Roman" w:cs="Times New Roman"/>
          <w:sz w:val="26"/>
          <w:szCs w:val="26"/>
        </w:rPr>
      </w:pPr>
    </w:p>
    <w:p w14:paraId="61F93FA5" w14:textId="77777777" w:rsidR="004525EA" w:rsidRPr="00F447C1" w:rsidRDefault="004525EA" w:rsidP="00F447C1">
      <w:pPr>
        <w:ind w:firstLine="698"/>
        <w:jc w:val="right"/>
        <w:rPr>
          <w:rStyle w:val="a7"/>
          <w:rFonts w:ascii="Times New Roman" w:hAnsi="Times New Roman" w:cs="Times New Roman"/>
          <w:sz w:val="26"/>
          <w:szCs w:val="26"/>
        </w:rPr>
      </w:pPr>
      <w:bookmarkStart w:id="50" w:name="sub_1400"/>
    </w:p>
    <w:p w14:paraId="320B86E4" w14:textId="77777777" w:rsidR="004525EA" w:rsidRPr="00F447C1" w:rsidRDefault="004525EA" w:rsidP="00F447C1">
      <w:pPr>
        <w:ind w:firstLine="698"/>
        <w:jc w:val="right"/>
        <w:rPr>
          <w:rStyle w:val="a7"/>
          <w:rFonts w:ascii="Times New Roman" w:hAnsi="Times New Roman" w:cs="Times New Roman"/>
          <w:sz w:val="26"/>
          <w:szCs w:val="26"/>
        </w:rPr>
      </w:pPr>
    </w:p>
    <w:p w14:paraId="7F42AC85" w14:textId="77777777" w:rsidR="004525EA" w:rsidRPr="00F447C1" w:rsidRDefault="004525EA" w:rsidP="00F447C1">
      <w:pPr>
        <w:ind w:firstLine="698"/>
        <w:jc w:val="right"/>
        <w:rPr>
          <w:rStyle w:val="a7"/>
          <w:rFonts w:ascii="Times New Roman" w:hAnsi="Times New Roman" w:cs="Times New Roman"/>
          <w:sz w:val="26"/>
          <w:szCs w:val="26"/>
        </w:rPr>
      </w:pPr>
    </w:p>
    <w:p w14:paraId="3BE16666" w14:textId="77777777" w:rsidR="004525EA" w:rsidRPr="00F447C1" w:rsidRDefault="004525EA" w:rsidP="00F447C1">
      <w:pPr>
        <w:ind w:firstLine="698"/>
        <w:jc w:val="right"/>
        <w:rPr>
          <w:rStyle w:val="a7"/>
          <w:rFonts w:ascii="Times New Roman" w:hAnsi="Times New Roman" w:cs="Times New Roman"/>
          <w:sz w:val="26"/>
          <w:szCs w:val="26"/>
        </w:rPr>
      </w:pPr>
    </w:p>
    <w:p w14:paraId="5122291A" w14:textId="77777777" w:rsidR="004525EA" w:rsidRDefault="004525EA" w:rsidP="00F447C1">
      <w:pPr>
        <w:ind w:firstLine="698"/>
        <w:jc w:val="right"/>
        <w:rPr>
          <w:rStyle w:val="a7"/>
          <w:rFonts w:ascii="Times New Roman" w:hAnsi="Times New Roman" w:cs="Times New Roman"/>
          <w:sz w:val="26"/>
          <w:szCs w:val="26"/>
        </w:rPr>
      </w:pPr>
    </w:p>
    <w:p w14:paraId="268FA051" w14:textId="77777777" w:rsidR="00916BBF" w:rsidRDefault="00916BBF" w:rsidP="00F447C1">
      <w:pPr>
        <w:ind w:firstLine="698"/>
        <w:jc w:val="right"/>
        <w:rPr>
          <w:rStyle w:val="a7"/>
          <w:rFonts w:ascii="Times New Roman" w:hAnsi="Times New Roman" w:cs="Times New Roman"/>
          <w:sz w:val="26"/>
          <w:szCs w:val="26"/>
        </w:rPr>
      </w:pPr>
    </w:p>
    <w:p w14:paraId="6F05FD0B" w14:textId="77777777" w:rsidR="00916BBF" w:rsidRPr="00F447C1" w:rsidRDefault="00916BBF" w:rsidP="00F447C1">
      <w:pPr>
        <w:ind w:firstLine="698"/>
        <w:jc w:val="right"/>
        <w:rPr>
          <w:rStyle w:val="a7"/>
          <w:rFonts w:ascii="Times New Roman" w:hAnsi="Times New Roman" w:cs="Times New Roman"/>
          <w:sz w:val="26"/>
          <w:szCs w:val="26"/>
        </w:rPr>
      </w:pPr>
    </w:p>
    <w:p w14:paraId="53C982FC" w14:textId="77777777" w:rsidR="007E0112" w:rsidRDefault="007E0112" w:rsidP="00F447C1">
      <w:pPr>
        <w:tabs>
          <w:tab w:val="left" w:pos="4425"/>
        </w:tabs>
        <w:spacing w:after="0"/>
        <w:jc w:val="right"/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4B2DE47" w14:textId="77777777" w:rsidR="007E0112" w:rsidRDefault="007E0112" w:rsidP="00F447C1">
      <w:pPr>
        <w:tabs>
          <w:tab w:val="left" w:pos="4425"/>
        </w:tabs>
        <w:spacing w:after="0"/>
        <w:jc w:val="right"/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26ECEB2" w14:textId="77777777" w:rsidR="004525EA" w:rsidRPr="00F447C1" w:rsidRDefault="004525EA" w:rsidP="00F447C1">
      <w:pPr>
        <w:tabs>
          <w:tab w:val="left" w:pos="4425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447C1"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Приложение № 1.3</w:t>
      </w:r>
      <w:r w:rsidRPr="00F447C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FC5AEE" w14:textId="77777777" w:rsidR="004525EA" w:rsidRPr="00F447C1" w:rsidRDefault="004525EA" w:rsidP="00F447C1">
      <w:pPr>
        <w:tabs>
          <w:tab w:val="left" w:pos="4425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к Положению о внутреннем финансовом контроле</w:t>
      </w:r>
    </w:p>
    <w:p w14:paraId="7F39353F" w14:textId="77777777" w:rsidR="004525EA" w:rsidRPr="00F447C1" w:rsidRDefault="004525EA" w:rsidP="00F447C1">
      <w:pPr>
        <w:spacing w:after="0"/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bookmarkEnd w:id="50"/>
    <w:p w14:paraId="50BCBB74" w14:textId="77777777" w:rsidR="004525EA" w:rsidRPr="00F447C1" w:rsidRDefault="004525EA" w:rsidP="00F447C1">
      <w:pPr>
        <w:pStyle w:val="1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Примерный перечень процессов внутренних бюджетных процедур</w:t>
      </w:r>
    </w:p>
    <w:p w14:paraId="73703DDC" w14:textId="77777777" w:rsidR="004525EA" w:rsidRPr="00F447C1" w:rsidRDefault="004525EA" w:rsidP="00F447C1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2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80"/>
        <w:gridCol w:w="3500"/>
        <w:gridCol w:w="20"/>
        <w:gridCol w:w="3200"/>
      </w:tblGrid>
      <w:tr w:rsidR="004525EA" w:rsidRPr="00A35FDB" w14:paraId="47F33762" w14:textId="77777777"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1044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Наименование внутренней бюджетной процедуры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D78B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Наименование процесса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7DD58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Ответственный за результат выполнения внутренней бюджетной процедуры</w:t>
            </w:r>
          </w:p>
        </w:tc>
      </w:tr>
      <w:tr w:rsidR="004525EA" w:rsidRPr="00A35FDB" w14:paraId="73B849A3" w14:textId="77777777"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9034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006C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1E76F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525EA" w:rsidRPr="00A35FDB" w14:paraId="67BE95ED" w14:textId="77777777">
        <w:tc>
          <w:tcPr>
            <w:tcW w:w="102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FEDFAE1" w14:textId="77777777" w:rsidR="004525EA" w:rsidRPr="00F447C1" w:rsidRDefault="004525EA" w:rsidP="00F1598D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1" w:name="sub_1410"/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I. Бюджетное планирование</w:t>
            </w:r>
            <w:bookmarkEnd w:id="51"/>
          </w:p>
        </w:tc>
      </w:tr>
      <w:tr w:rsidR="004525EA" w:rsidRPr="00A35FDB" w14:paraId="72D5CEB2" w14:textId="77777777">
        <w:tc>
          <w:tcPr>
            <w:tcW w:w="35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9F9C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Составление и представление документов в Финансовое управление города Заречного Пензенской области, необходимых для составления и рассмотрения проекта бюджета закрытого административно-территориального образования г. Заречный Пензенской области, в том числе реестров расходных обязательств и обоснований бюджетных ассигнований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D67A" w14:textId="77777777" w:rsidR="004525EA" w:rsidRPr="00F447C1" w:rsidRDefault="004525EA" w:rsidP="00F1598D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Составление проекта бюджетной сметы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5BFA4" w14:textId="77777777" w:rsidR="004525EA" w:rsidRPr="00F447C1" w:rsidRDefault="004525EA" w:rsidP="00F1598D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 и бухгалтерского учета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Департамента</w:t>
            </w:r>
          </w:p>
        </w:tc>
      </w:tr>
      <w:tr w:rsidR="004525EA" w:rsidRPr="00A35FDB" w14:paraId="6B3C2B98" w14:textId="77777777">
        <w:tc>
          <w:tcPr>
            <w:tcW w:w="35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6486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24DA" w14:textId="77777777" w:rsidR="004525EA" w:rsidRPr="00F447C1" w:rsidRDefault="004525EA" w:rsidP="00F1598D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Направление проекта бюджетной сметы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A6D33" w14:textId="77777777" w:rsidR="004525EA" w:rsidRPr="00F447C1" w:rsidRDefault="004525EA" w:rsidP="00F1598D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 и бухгалтерского учета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Департамента</w:t>
            </w:r>
          </w:p>
        </w:tc>
      </w:tr>
      <w:tr w:rsidR="004525EA" w:rsidRPr="00A35FDB" w14:paraId="42303A04" w14:textId="77777777">
        <w:tc>
          <w:tcPr>
            <w:tcW w:w="35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5FE6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FA28" w14:textId="77777777" w:rsidR="004525EA" w:rsidRPr="00F447C1" w:rsidRDefault="004525EA" w:rsidP="00F1598D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Составление и направление обоснований бюджетных ассигнований, необходимых для формирования Финансовым управлением города Заречного Пензенской области бюджета закрытого административно-территориального образования г. Заречный Пензенской области, в том числе реестра расходных обязательств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1B743" w14:textId="77777777" w:rsidR="004525EA" w:rsidRPr="00F447C1" w:rsidRDefault="004525EA" w:rsidP="00F1598D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 и бухгалтерского учета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Департамента</w:t>
            </w:r>
          </w:p>
        </w:tc>
      </w:tr>
      <w:tr w:rsidR="004525EA" w:rsidRPr="00A35FDB" w14:paraId="153C3E3C" w14:textId="77777777">
        <w:tc>
          <w:tcPr>
            <w:tcW w:w="35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2E7987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Составление и представление документов главному администратору (администратору) бюджетных средств,  необходимых для составления и рассмотрения проекта бюджета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1439" w14:textId="77777777" w:rsidR="004525EA" w:rsidRPr="00F447C1" w:rsidRDefault="004525EA" w:rsidP="00F1598D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Прогнозирование поступлений доходов в бюджеты бюджетной системы РФ в соответствии с утвержденной методикой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9A2EE" w14:textId="77777777" w:rsidR="004525EA" w:rsidRPr="00F447C1" w:rsidRDefault="004525EA" w:rsidP="00F1598D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 и бухгалтерского учета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Департамента</w:t>
            </w:r>
          </w:p>
        </w:tc>
      </w:tr>
      <w:tr w:rsidR="004525EA" w:rsidRPr="00A35FDB" w14:paraId="53C634A1" w14:textId="77777777">
        <w:tc>
          <w:tcPr>
            <w:tcW w:w="350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32C38FF" w14:textId="77777777" w:rsidR="004525EA" w:rsidRPr="00A35FDB" w:rsidRDefault="004525EA" w:rsidP="00F15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6721" w14:textId="77777777" w:rsidR="004525EA" w:rsidRPr="00F447C1" w:rsidRDefault="004525EA" w:rsidP="00F1598D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Составление и направление обоснований бюджетных ассигнований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82452" w14:textId="77777777" w:rsidR="004525EA" w:rsidRPr="00F447C1" w:rsidRDefault="004525EA" w:rsidP="00F1598D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 и бухгалтерского учета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Департамента</w:t>
            </w:r>
          </w:p>
        </w:tc>
      </w:tr>
      <w:tr w:rsidR="004525EA" w:rsidRPr="00A35FDB" w14:paraId="5EA68BA8" w14:textId="77777777">
        <w:tc>
          <w:tcPr>
            <w:tcW w:w="102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DDF255" w14:textId="77777777" w:rsidR="004525EA" w:rsidRPr="00F447C1" w:rsidRDefault="004525EA" w:rsidP="00F1598D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2" w:name="sub_1420"/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II. Бюджетное финансирование</w:t>
            </w:r>
            <w:bookmarkEnd w:id="52"/>
          </w:p>
        </w:tc>
      </w:tr>
      <w:tr w:rsidR="004525EA" w:rsidRPr="00A35FDB" w14:paraId="621490FE" w14:textId="77777777">
        <w:trPr>
          <w:trHeight w:val="4780"/>
        </w:trPr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91B6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Составление и представление документов в Финансовое управление города Заречного Пензенской области, необходимых для составления и ведения кассового плана по доходам бюджета, расходам бюджета и источникам финансирования дефицита бюджета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AB941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Составление и представление в Финансовое управление города Заречного Пензенской области сведений, необходимых для составления и ведения кассового плана по расходам бюджета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71A6B0" w14:textId="77777777" w:rsidR="004525EA" w:rsidRPr="00A35FDB" w:rsidRDefault="004525EA" w:rsidP="00F15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 и бухгалтерского учета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Департамента</w:t>
            </w:r>
          </w:p>
        </w:tc>
      </w:tr>
      <w:tr w:rsidR="004525EA" w:rsidRPr="00A35FDB" w14:paraId="295FB38D" w14:textId="77777777">
        <w:tc>
          <w:tcPr>
            <w:tcW w:w="35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3F0F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Составление, утверждение и ведение бюджетной росписи главного распорядителя (распорядителя) бюджетных средств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F3AC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и представление на утверждение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начальнику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Департамента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 бюджетной росписи и лимитов бюджетных обязательств 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6E36E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 и бухгалтерского учета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Департамента</w:t>
            </w:r>
          </w:p>
        </w:tc>
      </w:tr>
      <w:tr w:rsidR="004525EA" w:rsidRPr="00A35FDB" w14:paraId="715579B5" w14:textId="77777777">
        <w:tc>
          <w:tcPr>
            <w:tcW w:w="35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F1BA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4DAE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и представление на утверждение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начальнику Департамента 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изменений бюджетной росписи и лимитов бюджетных обязательств 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DCF46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 и бухгалтерского учета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Департамента</w:t>
            </w:r>
          </w:p>
        </w:tc>
      </w:tr>
      <w:tr w:rsidR="004525EA" w:rsidRPr="00A35FDB" w14:paraId="2A5B513F" w14:textId="77777777">
        <w:tc>
          <w:tcPr>
            <w:tcW w:w="35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0751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A44A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Представление в Финансовое управление города Заречного Пензенской области утвержденной бюджетной росписи и лимитов бюджетных обязательств и изменений к ним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F7A15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 и бухгалтерского учета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Департамента</w:t>
            </w:r>
          </w:p>
        </w:tc>
      </w:tr>
      <w:tr w:rsidR="004525EA" w:rsidRPr="00A35FDB" w14:paraId="09C69390" w14:textId="77777777">
        <w:tc>
          <w:tcPr>
            <w:tcW w:w="35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9AA8" w14:textId="77777777" w:rsidR="004525EA" w:rsidRPr="00F447C1" w:rsidRDefault="004525EA" w:rsidP="00F1598D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Составление и представление документов в Финансовое управление города Заречного Пензенской области, необходимых для формирования и ведения сводной бюджетной росписи бюджета, а также для доведения (распределения) бюджетных ассигнований и лимитов бюджетных обязательств до главных распорядителей бюджетных средств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DE6B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Составление документов, необходимых для формирования и ведения сводной бюджетной росписи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EA256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 и бухгалтерского учета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Департамента</w:t>
            </w:r>
          </w:p>
        </w:tc>
      </w:tr>
      <w:tr w:rsidR="004525EA" w:rsidRPr="00A35FDB" w14:paraId="2FD78F81" w14:textId="77777777">
        <w:tc>
          <w:tcPr>
            <w:tcW w:w="35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B862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3C81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Направление документов, необходимых для формирования и ведения сводной бюджетной росписи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2DD7C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 и бухгалтерского учета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Департамента</w:t>
            </w:r>
          </w:p>
        </w:tc>
      </w:tr>
      <w:tr w:rsidR="004525EA" w:rsidRPr="00A35FDB" w14:paraId="302F5E41" w14:textId="77777777">
        <w:tc>
          <w:tcPr>
            <w:tcW w:w="35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BA90DD8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Распределение лимитов бюджетных обязательств по подведомственным распорядителям и получателям бюджетных средств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0A56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Формирование и предоставление в Финансовое управление города Заречного Пензенской области расходного расписания</w:t>
            </w:r>
          </w:p>
        </w:tc>
        <w:tc>
          <w:tcPr>
            <w:tcW w:w="3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EA4A40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 и бухгалтерского учета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Департамента</w:t>
            </w:r>
          </w:p>
        </w:tc>
      </w:tr>
      <w:tr w:rsidR="004525EA" w:rsidRPr="00A35FDB" w14:paraId="7362BF74" w14:textId="77777777">
        <w:tc>
          <w:tcPr>
            <w:tcW w:w="350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3FB7C3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66A4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Формирование и предоставление в Финансовое управление города Заречного Пензенской области реестра расходных расписаний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638143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25EA" w:rsidRPr="00A35FDB" w14:paraId="724097CE" w14:textId="77777777"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B65C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Составление, утверждение и ведение бюджетных смет и (или) составление (утверждение) свода бюджетных смет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AC94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бюджетной сметы 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89CB4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 и бухгалтерского учета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Департамента</w:t>
            </w:r>
          </w:p>
        </w:tc>
      </w:tr>
      <w:tr w:rsidR="004525EA" w:rsidRPr="00A35FDB" w14:paraId="06A3AD7D" w14:textId="77777777">
        <w:tc>
          <w:tcPr>
            <w:tcW w:w="102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0CA1B0" w14:textId="77777777" w:rsidR="004525EA" w:rsidRPr="00F447C1" w:rsidRDefault="004525EA" w:rsidP="00F1598D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III. Выдача муниципальных заданий</w:t>
            </w:r>
          </w:p>
        </w:tc>
      </w:tr>
      <w:tr w:rsidR="004525EA" w:rsidRPr="00A35FDB" w14:paraId="18FE4669" w14:textId="77777777">
        <w:tc>
          <w:tcPr>
            <w:tcW w:w="35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0435200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и утверждение муниципальных заданий в отношении подведомственных муниципальных  учреждений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AFAE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Формирование муниципального задания, с учетом показателей объема, качества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96C58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Ответс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венный, курирующий направление </w:t>
            </w:r>
          </w:p>
        </w:tc>
      </w:tr>
      <w:tr w:rsidR="004525EA" w:rsidRPr="00A35FDB" w14:paraId="146B3085" w14:textId="77777777">
        <w:tc>
          <w:tcPr>
            <w:tcW w:w="3500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14:paraId="6DDFE6D5" w14:textId="77777777" w:rsidR="004525EA" w:rsidRPr="00A35FDB" w:rsidRDefault="004525EA" w:rsidP="00F15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7E87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Расчет нормативных затрат на оказание муниципальных услуг (выполнение работ)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DD257" w14:textId="77777777" w:rsidR="004525EA" w:rsidRPr="00A35FDB" w:rsidRDefault="004525EA" w:rsidP="00F15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 и бухгалтерского учета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Департамента</w:t>
            </w:r>
          </w:p>
        </w:tc>
      </w:tr>
      <w:tr w:rsidR="004525EA" w:rsidRPr="00A35FDB" w14:paraId="122584A4" w14:textId="77777777">
        <w:tc>
          <w:tcPr>
            <w:tcW w:w="350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F311AC8" w14:textId="77777777" w:rsidR="004525EA" w:rsidRPr="00A35FDB" w:rsidRDefault="004525EA" w:rsidP="00F15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5AE6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Формирование финансового обеспечения муниципального задания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5074A" w14:textId="77777777" w:rsidR="004525EA" w:rsidRPr="00A35FDB" w:rsidRDefault="004525EA" w:rsidP="00F15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 и бухгалтерского учета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Департамента</w:t>
            </w:r>
          </w:p>
        </w:tc>
      </w:tr>
      <w:tr w:rsidR="004525EA" w:rsidRPr="00A35FDB" w14:paraId="705C7F1D" w14:textId="77777777">
        <w:tc>
          <w:tcPr>
            <w:tcW w:w="102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5E4A7D" w14:textId="77777777" w:rsidR="004525EA" w:rsidRPr="00F447C1" w:rsidRDefault="004525EA" w:rsidP="00F1598D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3" w:name="sub_1430"/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F447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. Исполнение бюджетной сметы. Принятие бюджетных обязательств</w:t>
            </w:r>
            <w:bookmarkEnd w:id="53"/>
          </w:p>
        </w:tc>
      </w:tr>
      <w:tr w:rsidR="004525EA" w:rsidRPr="00A35FDB" w14:paraId="3E0B2995" w14:textId="77777777">
        <w:tc>
          <w:tcPr>
            <w:tcW w:w="35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7857658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Составление и исполнение бюджетной сметы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DCB8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Осуществление расчетов с должностными лицами по заработной плате, по командировочным расходам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55502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 и бухгалтерского учета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Департамента</w:t>
            </w:r>
          </w:p>
        </w:tc>
      </w:tr>
      <w:tr w:rsidR="004525EA" w:rsidRPr="00A35FDB" w14:paraId="4B3EC49A" w14:textId="77777777">
        <w:tc>
          <w:tcPr>
            <w:tcW w:w="3500" w:type="dxa"/>
            <w:gridSpan w:val="2"/>
            <w:vMerge/>
            <w:tcBorders>
              <w:right w:val="single" w:sz="4" w:space="0" w:color="auto"/>
            </w:tcBorders>
          </w:tcPr>
          <w:p w14:paraId="4D471CA2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5515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расчетов по предоставлению субсидий 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6E57E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 и бухгалтерского учета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Департамента</w:t>
            </w:r>
          </w:p>
        </w:tc>
      </w:tr>
      <w:tr w:rsidR="004525EA" w:rsidRPr="00A35FDB" w14:paraId="268566FB" w14:textId="77777777">
        <w:tc>
          <w:tcPr>
            <w:tcW w:w="3500" w:type="dxa"/>
            <w:gridSpan w:val="2"/>
            <w:vMerge/>
            <w:tcBorders>
              <w:right w:val="single" w:sz="4" w:space="0" w:color="auto"/>
            </w:tcBorders>
          </w:tcPr>
          <w:p w14:paraId="420919C4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5B87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расчетов компенсационным выплатам, пособиям 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A3663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 и бухгалтерского учета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Департамента</w:t>
            </w:r>
          </w:p>
        </w:tc>
      </w:tr>
      <w:tr w:rsidR="004525EA" w:rsidRPr="00A35FDB" w14:paraId="5C9DB210" w14:textId="77777777">
        <w:tc>
          <w:tcPr>
            <w:tcW w:w="3500" w:type="dxa"/>
            <w:gridSpan w:val="2"/>
            <w:vMerge/>
            <w:tcBorders>
              <w:right w:val="single" w:sz="4" w:space="0" w:color="auto"/>
            </w:tcBorders>
          </w:tcPr>
          <w:p w14:paraId="66CC7E21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94C0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Осуществление расчетов по публичным обязательствам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A5EA5" w14:textId="77777777" w:rsidR="004525EA" w:rsidRPr="00F447C1" w:rsidRDefault="004525EA" w:rsidP="00AB1DC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Ответс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венный, курирующий направление </w:t>
            </w:r>
          </w:p>
        </w:tc>
      </w:tr>
      <w:tr w:rsidR="004525EA" w:rsidRPr="00A35FDB" w14:paraId="6521CBF8" w14:textId="77777777">
        <w:tc>
          <w:tcPr>
            <w:tcW w:w="350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C4ECA7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782B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Осуществление расчетов по социальным выплатам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9D7A0" w14:textId="77777777" w:rsidR="004525EA" w:rsidRPr="00F447C1" w:rsidRDefault="004525EA" w:rsidP="00AB1DC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Ответс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венный, курирующий направление </w:t>
            </w:r>
          </w:p>
        </w:tc>
      </w:tr>
      <w:tr w:rsidR="004525EA" w:rsidRPr="00A35FDB" w14:paraId="4324E608" w14:textId="77777777">
        <w:tc>
          <w:tcPr>
            <w:tcW w:w="35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E7CC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бюджетных обязательств в пределах доведенных лимитов бюджетных обязательств и 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(или) бюджетных ассигнований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5CDE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Заключение муниципальных контрактов, договоров</w:t>
            </w:r>
          </w:p>
        </w:tc>
        <w:tc>
          <w:tcPr>
            <w:tcW w:w="3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E68FBB" w14:textId="77777777" w:rsidR="004525EA" w:rsidRPr="00F447C1" w:rsidRDefault="004525EA" w:rsidP="00474E7A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 и бухгалтерского учета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Департамента</w:t>
            </w:r>
          </w:p>
        </w:tc>
      </w:tr>
      <w:tr w:rsidR="004525EA" w:rsidRPr="00A35FDB" w14:paraId="357001EC" w14:textId="77777777">
        <w:tc>
          <w:tcPr>
            <w:tcW w:w="35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865D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863D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расчетов с поставщиками 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(подрядчиками, исполнителями) по расходам за поставленные товары, выполненные работы, оказанные услуги по муниципальным контрактам</w:t>
            </w:r>
          </w:p>
        </w:tc>
        <w:tc>
          <w:tcPr>
            <w:tcW w:w="32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5E8DBB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25EA" w:rsidRPr="00A35FDB" w14:paraId="04F805B0" w14:textId="77777777">
        <w:tc>
          <w:tcPr>
            <w:tcW w:w="102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5067D0C" w14:textId="77777777" w:rsidR="004525EA" w:rsidRPr="00F447C1" w:rsidRDefault="004525EA" w:rsidP="00F1598D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. Осуществление расчетов по доходам</w:t>
            </w:r>
          </w:p>
        </w:tc>
      </w:tr>
      <w:tr w:rsidR="004525EA" w:rsidRPr="00A35FDB" w14:paraId="7B0B6478" w14:textId="77777777">
        <w:tc>
          <w:tcPr>
            <w:tcW w:w="34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9FED9A0" w14:textId="77777777" w:rsidR="004525EA" w:rsidRPr="00F447C1" w:rsidRDefault="004525EA" w:rsidP="00F1598D">
            <w:pPr>
              <w:pStyle w:val="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Осуществление начисления, учета и контроля за правильностью исчисления, полнотой и своевременностью осуществления платежей (поступления источников финансирования дефицита бюджета) в бюджет, пеней и штрафов по ним (за исключением операций, осуществляемых в соответствии с </w:t>
            </w:r>
            <w:hyperlink r:id="rId14" w:history="1">
              <w:r w:rsidRPr="00F447C1">
                <w:rPr>
                  <w:rFonts w:ascii="Times New Roman" w:hAnsi="Times New Roman" w:cs="Times New Roman"/>
                  <w:b w:val="0"/>
                  <w:bCs w:val="0"/>
                  <w:sz w:val="26"/>
                  <w:szCs w:val="26"/>
                </w:rPr>
                <w:t>законодательством</w:t>
              </w:r>
            </w:hyperlink>
            <w:r w:rsidRPr="00F447C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Российской Федерации о налогах и сборах, </w:t>
            </w:r>
            <w:hyperlink r:id="rId15" w:history="1">
              <w:r w:rsidRPr="00F447C1">
                <w:rPr>
                  <w:rFonts w:ascii="Times New Roman" w:hAnsi="Times New Roman" w:cs="Times New Roman"/>
                  <w:b w:val="0"/>
                  <w:bCs w:val="0"/>
                  <w:sz w:val="26"/>
                  <w:szCs w:val="26"/>
                </w:rPr>
                <w:t>законодательством</w:t>
              </w:r>
            </w:hyperlink>
            <w:r w:rsidRPr="00F447C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о таможенном регулировании в Российской Федерации)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F9ACF" w14:textId="77777777" w:rsidR="004525EA" w:rsidRPr="00F447C1" w:rsidRDefault="004525EA" w:rsidP="00F1598D">
            <w:pPr>
              <w:pStyle w:val="1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Формирование (актуализация) и утверждение перечней администрируемых доходов 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1295D9" w14:textId="77777777" w:rsidR="004525EA" w:rsidRPr="00014A9C" w:rsidRDefault="004525EA" w:rsidP="00F1598D">
            <w:pPr>
              <w:pStyle w:val="1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014A9C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Специалисты экономики и бухгалтерского учета Департамента</w:t>
            </w:r>
          </w:p>
        </w:tc>
      </w:tr>
      <w:tr w:rsidR="004525EA" w:rsidRPr="00A35FDB" w14:paraId="6D7B8AAE" w14:textId="77777777">
        <w:trPr>
          <w:trHeight w:val="2618"/>
        </w:trPr>
        <w:tc>
          <w:tcPr>
            <w:tcW w:w="3420" w:type="dxa"/>
            <w:vMerge/>
            <w:tcBorders>
              <w:right w:val="single" w:sz="4" w:space="0" w:color="auto"/>
            </w:tcBorders>
          </w:tcPr>
          <w:p w14:paraId="7F1A5599" w14:textId="77777777" w:rsidR="004525EA" w:rsidRPr="00F447C1" w:rsidRDefault="004525EA" w:rsidP="00F1598D">
            <w:pPr>
              <w:pStyle w:val="1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052C5CB" w14:textId="77777777" w:rsidR="004525EA" w:rsidRPr="00F447C1" w:rsidRDefault="004525EA" w:rsidP="00F1598D">
            <w:pPr>
              <w:pStyle w:val="1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Контроль за правильностью исчисления, полнотой и своевременностью осуществления платежей (поступления источников финансирования дефицита бюджета) в бюджет</w:t>
            </w:r>
          </w:p>
        </w:tc>
        <w:tc>
          <w:tcPr>
            <w:tcW w:w="3200" w:type="dxa"/>
            <w:vMerge/>
            <w:tcBorders>
              <w:left w:val="single" w:sz="4" w:space="0" w:color="auto"/>
            </w:tcBorders>
          </w:tcPr>
          <w:p w14:paraId="727AD648" w14:textId="77777777" w:rsidR="004525EA" w:rsidRPr="00F447C1" w:rsidRDefault="004525EA" w:rsidP="00F1598D">
            <w:pPr>
              <w:pStyle w:val="1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</w:tr>
      <w:tr w:rsidR="004525EA" w:rsidRPr="00A35FDB" w14:paraId="5054DB4B" w14:textId="77777777"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1F3C" w14:textId="77777777" w:rsidR="004525EA" w:rsidRPr="00F447C1" w:rsidRDefault="004525EA" w:rsidP="00F1598D">
            <w:pPr>
              <w:pStyle w:val="1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Принятие решений о возврате излишне уплаченных (взысканных) платежей в бюджет, а также процентов за несвоевременное осуществление такого возврата и процентов, начисленных на излишне взысканные суммы (за исключением операций, осуществляемых в соответствии с </w:t>
            </w:r>
            <w:hyperlink r:id="rId16" w:history="1">
              <w:r w:rsidRPr="00F447C1">
                <w:rPr>
                  <w:rFonts w:ascii="Times New Roman" w:hAnsi="Times New Roman" w:cs="Times New Roman"/>
                  <w:b w:val="0"/>
                  <w:bCs w:val="0"/>
                  <w:sz w:val="26"/>
                  <w:szCs w:val="26"/>
                </w:rPr>
                <w:t>законодательством</w:t>
              </w:r>
            </w:hyperlink>
            <w:r w:rsidRPr="00F447C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Российской Федерации о налогах и сборах, </w:t>
            </w:r>
            <w:hyperlink r:id="rId17" w:history="1">
              <w:r w:rsidRPr="00F447C1">
                <w:rPr>
                  <w:rFonts w:ascii="Times New Roman" w:hAnsi="Times New Roman" w:cs="Times New Roman"/>
                  <w:b w:val="0"/>
                  <w:bCs w:val="0"/>
                  <w:sz w:val="26"/>
                  <w:szCs w:val="26"/>
                </w:rPr>
                <w:t>законодательством</w:t>
              </w:r>
            </w:hyperlink>
            <w:r w:rsidRPr="00F447C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о таможенном регулировании в Российской Федерации)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F1B89" w14:textId="77777777" w:rsidR="004525EA" w:rsidRPr="00F447C1" w:rsidRDefault="004525EA" w:rsidP="00F1598D">
            <w:pPr>
              <w:pStyle w:val="1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Осуществление возврата излишне уплаченных (взысканных) платежей в бюджет по обращению заявителя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02F55" w14:textId="77777777" w:rsidR="004525EA" w:rsidRDefault="004525EA" w:rsidP="00F1598D">
            <w:pPr>
              <w:pStyle w:val="1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014A9C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Специалисты экономики и бухгалтерского учета Департамента</w:t>
            </w:r>
          </w:p>
          <w:p w14:paraId="51E4C48B" w14:textId="77777777" w:rsidR="004525EA" w:rsidRPr="00014A9C" w:rsidRDefault="004525EA" w:rsidP="00014A9C"/>
        </w:tc>
      </w:tr>
      <w:tr w:rsidR="004525EA" w:rsidRPr="00A35FDB" w14:paraId="73629C38" w14:textId="77777777"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9B12" w14:textId="77777777" w:rsidR="004525EA" w:rsidRPr="00F447C1" w:rsidRDefault="004525EA" w:rsidP="00F1598D">
            <w:pPr>
              <w:pStyle w:val="1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lastRenderedPageBreak/>
              <w:t xml:space="preserve">Принятие решений о зачете (об уточнении) платежей в бюджет (за исключением операций, осуществляемых в соответствии с </w:t>
            </w:r>
            <w:hyperlink r:id="rId18" w:history="1">
              <w:r w:rsidRPr="00F447C1">
                <w:rPr>
                  <w:rFonts w:ascii="Times New Roman" w:hAnsi="Times New Roman" w:cs="Times New Roman"/>
                  <w:b w:val="0"/>
                  <w:bCs w:val="0"/>
                  <w:sz w:val="26"/>
                  <w:szCs w:val="26"/>
                </w:rPr>
                <w:t>законодательством</w:t>
              </w:r>
            </w:hyperlink>
            <w:r w:rsidRPr="00F447C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Российской Федерации о налогах и сборах, </w:t>
            </w:r>
            <w:hyperlink r:id="rId19" w:history="1">
              <w:r w:rsidRPr="00F447C1">
                <w:rPr>
                  <w:rFonts w:ascii="Times New Roman" w:hAnsi="Times New Roman" w:cs="Times New Roman"/>
                  <w:b w:val="0"/>
                  <w:bCs w:val="0"/>
                  <w:sz w:val="26"/>
                  <w:szCs w:val="26"/>
                </w:rPr>
                <w:t>законодательством</w:t>
              </w:r>
            </w:hyperlink>
            <w:r w:rsidRPr="00F447C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о таможенном регулировании в Российской Федерации)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2DEAD" w14:textId="77777777" w:rsidR="004525EA" w:rsidRPr="00F447C1" w:rsidRDefault="004525EA" w:rsidP="00F1598D">
            <w:pPr>
              <w:pStyle w:val="1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Уточнение платежей в бюджет, в том числе невыясненных поступлений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56439" w14:textId="77777777" w:rsidR="004525EA" w:rsidRPr="00F447C1" w:rsidRDefault="004525EA" w:rsidP="00F1598D">
            <w:pPr>
              <w:pStyle w:val="1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014A9C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Специалисты экономики и бухгалтерского учета Департамента</w:t>
            </w:r>
          </w:p>
        </w:tc>
      </w:tr>
      <w:tr w:rsidR="004525EA" w:rsidRPr="00A35FDB" w14:paraId="6912741F" w14:textId="77777777">
        <w:tc>
          <w:tcPr>
            <w:tcW w:w="102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910156B" w14:textId="77777777" w:rsidR="004525EA" w:rsidRPr="00F447C1" w:rsidRDefault="004525EA" w:rsidP="00F1598D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4" w:name="sub_1440"/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F447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. Ведение бюджетного учета. Составление бюджетной (финансовой) отчетности</w:t>
            </w:r>
            <w:bookmarkEnd w:id="54"/>
          </w:p>
        </w:tc>
      </w:tr>
      <w:tr w:rsidR="004525EA" w:rsidRPr="00A35FDB" w14:paraId="5A811388" w14:textId="77777777">
        <w:tc>
          <w:tcPr>
            <w:tcW w:w="35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C9B1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Процедура ведения бюджетного учета, в том числе принятия к учету первичных учетных документов (составления сводных учетных документов), отражения информации, указанной в первичных учетных документах и регистрах бюджетного учета, проведения оценки имущества и обязательств, а также инвентаризаций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4B84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Принятие к учету первичных учетных документов (составление сводных учетных документов)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0D3FB" w14:textId="77777777" w:rsidR="004525EA" w:rsidRPr="00D31FD4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D31FD4">
              <w:rPr>
                <w:rFonts w:ascii="Times New Roman" w:hAnsi="Times New Roman" w:cs="Times New Roman"/>
                <w:sz w:val="26"/>
                <w:szCs w:val="26"/>
              </w:rPr>
              <w:t>Специалисты экономики и бухгалтерского учета Департамента</w:t>
            </w:r>
          </w:p>
        </w:tc>
      </w:tr>
      <w:tr w:rsidR="004525EA" w:rsidRPr="00A35FDB" w14:paraId="2A9C73F0" w14:textId="77777777">
        <w:tc>
          <w:tcPr>
            <w:tcW w:w="35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2FF6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A4E4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Отражение информации, указанной в первичных учетных документах, в регистрах бюджетного учета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DA555" w14:textId="77777777" w:rsidR="004525EA" w:rsidRPr="00D31FD4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D31FD4">
              <w:rPr>
                <w:rFonts w:ascii="Times New Roman" w:hAnsi="Times New Roman" w:cs="Times New Roman"/>
                <w:sz w:val="26"/>
                <w:szCs w:val="26"/>
              </w:rPr>
              <w:t>Специалисты экономики и бухгалтерского учета Департамента</w:t>
            </w:r>
          </w:p>
        </w:tc>
      </w:tr>
      <w:tr w:rsidR="004525EA" w:rsidRPr="00A35FDB" w14:paraId="21DC0A81" w14:textId="77777777">
        <w:tc>
          <w:tcPr>
            <w:tcW w:w="35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91A8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C134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Проведение инвентаризаций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8ECAB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Комиссия</w:t>
            </w:r>
          </w:p>
        </w:tc>
      </w:tr>
      <w:tr w:rsidR="004525EA" w:rsidRPr="00A35FDB" w14:paraId="242A6485" w14:textId="77777777">
        <w:tc>
          <w:tcPr>
            <w:tcW w:w="35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B0D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Составление и представление бюджетной отчетности и сводной бюджетной отчетности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A070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Составление бюджетной отчетности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EC3CE" w14:textId="77777777" w:rsidR="004525EA" w:rsidRPr="00D31FD4" w:rsidRDefault="004525EA" w:rsidP="00F15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1FD4">
              <w:rPr>
                <w:rFonts w:ascii="Times New Roman" w:hAnsi="Times New Roman" w:cs="Times New Roman"/>
                <w:sz w:val="26"/>
                <w:szCs w:val="26"/>
              </w:rPr>
              <w:t>Специалисты экономики и бухгалтерского учета Департамента</w:t>
            </w:r>
          </w:p>
        </w:tc>
      </w:tr>
      <w:tr w:rsidR="004525EA" w:rsidRPr="00A35FDB" w14:paraId="611DA165" w14:textId="77777777">
        <w:tc>
          <w:tcPr>
            <w:tcW w:w="35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FC04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D3B0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Представление бюджетной отчетности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3BD2F" w14:textId="77777777" w:rsidR="004525EA" w:rsidRPr="00D31FD4" w:rsidRDefault="004525EA" w:rsidP="00F15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1FD4">
              <w:rPr>
                <w:rFonts w:ascii="Times New Roman" w:hAnsi="Times New Roman" w:cs="Times New Roman"/>
                <w:sz w:val="26"/>
                <w:szCs w:val="26"/>
              </w:rPr>
              <w:t>Специалисты экономики и бухгалтерского учета Департамента</w:t>
            </w:r>
          </w:p>
        </w:tc>
      </w:tr>
      <w:tr w:rsidR="004525EA" w:rsidRPr="00A35FDB" w14:paraId="5AE8472C" w14:textId="77777777">
        <w:tc>
          <w:tcPr>
            <w:tcW w:w="102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C57A0E" w14:textId="77777777" w:rsidR="004525EA" w:rsidRPr="00A35FDB" w:rsidRDefault="004525EA" w:rsidP="00F159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5FD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VII</w:t>
            </w:r>
            <w:r w:rsidRPr="00A35F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Предоставление целевых субсидий</w:t>
            </w:r>
          </w:p>
        </w:tc>
      </w:tr>
      <w:tr w:rsidR="004525EA" w:rsidRPr="00A35FDB" w14:paraId="5EA92C41" w14:textId="77777777"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45E4" w14:textId="77777777" w:rsidR="004525EA" w:rsidRPr="003C40C9" w:rsidRDefault="004525EA" w:rsidP="00F1598D">
            <w:pPr>
              <w:pStyle w:val="a5"/>
              <w:rPr>
                <w:rFonts w:ascii="Times New Roman" w:hAnsi="Times New Roman" w:cs="Times New Roman"/>
              </w:rPr>
            </w:pPr>
            <w:r w:rsidRPr="003C40C9">
              <w:rPr>
                <w:rFonts w:ascii="Times New Roman" w:hAnsi="Times New Roman" w:cs="Times New Roman"/>
              </w:rPr>
              <w:t>Осуществление предусмотренных правовыми актами о предоставлении межбюджетных субсидий, субвенций и иных межбюджетных трансфертов, имеющих целевое назначение, а также иных субсидий действий, направленных на обеспечение соблюдения их получателями условий, целей и порядка их предоставления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0CAD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отчетов об использовании средств целевых субсидий 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8224F" w14:textId="77777777" w:rsidR="004525EA" w:rsidRPr="00D31FD4" w:rsidRDefault="004525EA" w:rsidP="00F15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1FD4">
              <w:rPr>
                <w:rFonts w:ascii="Times New Roman" w:hAnsi="Times New Roman" w:cs="Times New Roman"/>
                <w:sz w:val="26"/>
                <w:szCs w:val="26"/>
              </w:rPr>
              <w:t>Специалисты экономики и бухгалтерского учета Департамента</w:t>
            </w:r>
          </w:p>
        </w:tc>
      </w:tr>
    </w:tbl>
    <w:p w14:paraId="1B13A79C" w14:textId="77777777" w:rsidR="004525EA" w:rsidRPr="00F447C1" w:rsidRDefault="004525EA" w:rsidP="00F447C1">
      <w:pPr>
        <w:tabs>
          <w:tab w:val="left" w:pos="4425"/>
        </w:tabs>
        <w:jc w:val="right"/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C11D806" w14:textId="77777777" w:rsidR="004525EA" w:rsidRPr="00F447C1" w:rsidRDefault="004525EA" w:rsidP="00F447C1">
      <w:pPr>
        <w:tabs>
          <w:tab w:val="left" w:pos="4425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447C1"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Приложение № 2</w:t>
      </w:r>
      <w:r w:rsidRPr="00F447C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993B8B" w14:textId="77777777" w:rsidR="004525EA" w:rsidRDefault="004525EA" w:rsidP="00F447C1">
      <w:pPr>
        <w:tabs>
          <w:tab w:val="left" w:pos="4425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к Положению о внутреннем финансовом контроле</w:t>
      </w:r>
    </w:p>
    <w:p w14:paraId="188E036A" w14:textId="77777777" w:rsidR="007E0112" w:rsidRPr="00F447C1" w:rsidRDefault="007E0112" w:rsidP="00F447C1">
      <w:pPr>
        <w:tabs>
          <w:tab w:val="left" w:pos="4425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B25AAAA" w14:textId="77777777" w:rsidR="004525EA" w:rsidRDefault="004525EA" w:rsidP="00F447C1">
      <w:pPr>
        <w:pStyle w:val="a8"/>
        <w:jc w:val="center"/>
        <w:rPr>
          <w:rStyle w:val="a7"/>
          <w:rFonts w:ascii="Times New Roman" w:hAnsi="Times New Roman" w:cs="Times New Roman"/>
          <w:sz w:val="26"/>
          <w:szCs w:val="26"/>
        </w:rPr>
      </w:pPr>
      <w:r w:rsidRPr="00F447C1">
        <w:rPr>
          <w:rStyle w:val="a7"/>
          <w:rFonts w:ascii="Times New Roman" w:hAnsi="Times New Roman" w:cs="Times New Roman"/>
          <w:sz w:val="26"/>
          <w:szCs w:val="26"/>
        </w:rPr>
        <w:t>Карта внутреннего финансового контроля на ____ год</w:t>
      </w:r>
    </w:p>
    <w:p w14:paraId="0F10F53B" w14:textId="77777777" w:rsidR="007E0112" w:rsidRPr="007E0112" w:rsidRDefault="007E0112" w:rsidP="007E0112"/>
    <w:p w14:paraId="189C9820" w14:textId="77777777" w:rsidR="004525EA" w:rsidRPr="00F447C1" w:rsidRDefault="004525EA" w:rsidP="00F447C1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bookmarkStart w:id="55" w:name="sub_15010"/>
      <w:r w:rsidRPr="00F447C1">
        <w:rPr>
          <w:rFonts w:ascii="Times New Roman" w:hAnsi="Times New Roman" w:cs="Times New Roman"/>
          <w:sz w:val="26"/>
          <w:szCs w:val="26"/>
        </w:rPr>
        <w:t>Наименование главного распорядителя средств бюджета, главного администратора и администратора доходов бюджета, получателя средств бюджета закрытого административно-территориального образования города Заречного Пензенской области______________________________________________________________________</w:t>
      </w:r>
    </w:p>
    <w:p w14:paraId="4A84C63C" w14:textId="77777777" w:rsidR="004525EA" w:rsidRPr="00F447C1" w:rsidRDefault="004525EA" w:rsidP="00F447C1">
      <w:pPr>
        <w:pStyle w:val="a8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Наименование бюджета______________________________________________________________</w:t>
      </w:r>
    </w:p>
    <w:p w14:paraId="62B5D7FE" w14:textId="77777777" w:rsidR="004525EA" w:rsidRPr="00F447C1" w:rsidRDefault="004525EA" w:rsidP="00F447C1">
      <w:pPr>
        <w:pStyle w:val="a8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Наименование отдела, ответственного</w:t>
      </w:r>
    </w:p>
    <w:p w14:paraId="752C1033" w14:textId="77777777" w:rsidR="004525EA" w:rsidRPr="00F447C1" w:rsidRDefault="004525EA" w:rsidP="00F447C1">
      <w:pPr>
        <w:pStyle w:val="a8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за выполнение внутренних бюджетных процедур________________________________________</w:t>
      </w:r>
    </w:p>
    <w:p w14:paraId="36766811" w14:textId="77777777" w:rsidR="004525EA" w:rsidRPr="00F447C1" w:rsidRDefault="004525EA" w:rsidP="00F447C1">
      <w:pPr>
        <w:pStyle w:val="a8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I.</w:t>
      </w:r>
      <w:bookmarkEnd w:id="55"/>
      <w:r w:rsidRPr="00F447C1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</w:t>
      </w:r>
    </w:p>
    <w:p w14:paraId="7783319C" w14:textId="77777777" w:rsidR="004525EA" w:rsidRPr="00F447C1" w:rsidRDefault="004525EA" w:rsidP="00F447C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(наименование внутренней бюджетной процедуры)</w:t>
      </w:r>
    </w:p>
    <w:tbl>
      <w:tblPr>
        <w:tblW w:w="102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840"/>
        <w:gridCol w:w="1680"/>
        <w:gridCol w:w="1120"/>
        <w:gridCol w:w="1400"/>
        <w:gridCol w:w="700"/>
        <w:gridCol w:w="840"/>
        <w:gridCol w:w="840"/>
        <w:gridCol w:w="1820"/>
      </w:tblGrid>
      <w:tr w:rsidR="004525EA" w:rsidRPr="00A35FDB" w14:paraId="7343F939" w14:textId="77777777"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1AEA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Процесс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7CEB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Операция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0B3A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Должностное лицо, ответственное за выполнение операции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9154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Периодичность выполнения операции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1484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Должностное лицо, осуществляющее контрольное действие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BCCFE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Характеристики контрольного действия</w:t>
            </w:r>
          </w:p>
        </w:tc>
      </w:tr>
      <w:tr w:rsidR="004525EA" w:rsidRPr="00A35FDB" w14:paraId="6F15A278" w14:textId="77777777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EE74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9D9A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DF08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17B1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9659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C53F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Метод контроля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F7E7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Контрольное действие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F9E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Вид/ способ контроля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DEACE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Периодичность/Срок выполнения контрольных действий</w:t>
            </w:r>
          </w:p>
        </w:tc>
      </w:tr>
      <w:tr w:rsidR="004525EA" w:rsidRPr="00A35FDB" w14:paraId="310AAB9C" w14:textId="7777777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6DA4B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13D19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B75B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FEA5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B897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2389F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F557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AF2AF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CE283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4525EA" w:rsidRPr="00A35FDB" w14:paraId="67C38CE0" w14:textId="77777777"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486E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65BF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3CA9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F064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13BB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B9E2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01D9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A724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BEA98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25EA" w:rsidRPr="00A35FDB" w14:paraId="1E97C214" w14:textId="77777777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6E67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704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66DF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71B9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91AA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D6DD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A74A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94E8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745A6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25EA" w:rsidRPr="00A35FDB" w14:paraId="0F0D81A4" w14:textId="77777777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4BC3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5128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32CA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3F41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9294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1C3E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669E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8B0C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A286C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4333238" w14:textId="77777777" w:rsidR="004525EA" w:rsidRPr="00F447C1" w:rsidRDefault="004525EA" w:rsidP="00F447C1">
      <w:pPr>
        <w:pStyle w:val="a8"/>
        <w:rPr>
          <w:rFonts w:ascii="Times New Roman" w:hAnsi="Times New Roman" w:cs="Times New Roman"/>
          <w:sz w:val="26"/>
          <w:szCs w:val="26"/>
        </w:rPr>
      </w:pPr>
      <w:bookmarkStart w:id="56" w:name="sub_15020"/>
      <w:r w:rsidRPr="00F447C1">
        <w:rPr>
          <w:rFonts w:ascii="Times New Roman" w:hAnsi="Times New Roman" w:cs="Times New Roman"/>
          <w:sz w:val="26"/>
          <w:szCs w:val="26"/>
        </w:rPr>
        <w:t>II.</w:t>
      </w:r>
      <w:bookmarkEnd w:id="56"/>
      <w:r w:rsidRPr="00F447C1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</w:t>
      </w:r>
    </w:p>
    <w:p w14:paraId="0B1A4652" w14:textId="77777777" w:rsidR="004525EA" w:rsidRPr="00F447C1" w:rsidRDefault="004525EA" w:rsidP="00F447C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(наименование внутренней бюджетной процедуры)</w:t>
      </w:r>
    </w:p>
    <w:tbl>
      <w:tblPr>
        <w:tblW w:w="102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840"/>
        <w:gridCol w:w="1680"/>
        <w:gridCol w:w="1120"/>
        <w:gridCol w:w="1400"/>
        <w:gridCol w:w="700"/>
        <w:gridCol w:w="840"/>
        <w:gridCol w:w="840"/>
        <w:gridCol w:w="1820"/>
      </w:tblGrid>
      <w:tr w:rsidR="004525EA" w:rsidRPr="00A35FDB" w14:paraId="6E5A530E" w14:textId="77777777"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5F34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Процесс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1631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Операция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60DD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Должностное лицо, ответственное за выполнение операции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0349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Периодичность выполнения операции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CAE1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Должностное лицо, осуществляющее контрольное действие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FEE3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Характеристики контрольного действия</w:t>
            </w:r>
          </w:p>
        </w:tc>
      </w:tr>
      <w:tr w:rsidR="004525EA" w:rsidRPr="00A35FDB" w14:paraId="0853A227" w14:textId="77777777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4563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9FD5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A968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04E0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D639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222B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Метод контроля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C72E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Контрольное действие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F758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Вид/ Способ контроля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6B753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Периодичность/Срок выполнения контрольных действий</w:t>
            </w:r>
          </w:p>
        </w:tc>
      </w:tr>
      <w:tr w:rsidR="004525EA" w:rsidRPr="00A35FDB" w14:paraId="1F87852A" w14:textId="7777777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7216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6725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D647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217C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54A8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9D3A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9F00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902D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7EBA3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4525EA" w:rsidRPr="00A35FDB" w14:paraId="75C0AF49" w14:textId="77777777"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5189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ADDD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E0DC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2F24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3C09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1BCE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9576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B1B9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DE896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25EA" w:rsidRPr="00A35FDB" w14:paraId="33ABA20D" w14:textId="77777777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79D4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B306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D482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4535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F51F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6B32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3B33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EBCA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1A38A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25EA" w:rsidRPr="00A35FDB" w14:paraId="5BC6C598" w14:textId="77777777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9A0C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A995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9033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AA8E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BBA4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42F1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F283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7910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71CC0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3973BDF" w14:textId="77777777" w:rsidR="007E0112" w:rsidRDefault="007E0112" w:rsidP="00F447C1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0BE0CA2F" w14:textId="77777777" w:rsidR="004525EA" w:rsidRPr="00F447C1" w:rsidRDefault="004525EA" w:rsidP="00F447C1">
      <w:pPr>
        <w:pStyle w:val="a8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 xml:space="preserve"> </w:t>
      </w:r>
      <w:r w:rsidR="007E0112">
        <w:rPr>
          <w:rFonts w:ascii="Times New Roman" w:hAnsi="Times New Roman" w:cs="Times New Roman"/>
          <w:sz w:val="26"/>
          <w:szCs w:val="26"/>
        </w:rPr>
        <w:t xml:space="preserve">Начальник                                               </w:t>
      </w:r>
      <w:r w:rsidRPr="00F447C1">
        <w:rPr>
          <w:rFonts w:ascii="Times New Roman" w:hAnsi="Times New Roman" w:cs="Times New Roman"/>
          <w:sz w:val="26"/>
          <w:szCs w:val="26"/>
        </w:rPr>
        <w:t xml:space="preserve">  __________                      ____________________</w:t>
      </w:r>
    </w:p>
    <w:p w14:paraId="49B91D67" w14:textId="77777777" w:rsidR="004525EA" w:rsidRPr="007E0112" w:rsidRDefault="004525EA" w:rsidP="00F447C1">
      <w:pPr>
        <w:pStyle w:val="a8"/>
        <w:ind w:left="3540" w:firstLine="708"/>
        <w:rPr>
          <w:rFonts w:ascii="Times New Roman" w:hAnsi="Times New Roman" w:cs="Times New Roman"/>
          <w:sz w:val="22"/>
          <w:szCs w:val="22"/>
        </w:rPr>
      </w:pPr>
      <w:r w:rsidRPr="00F447C1">
        <w:rPr>
          <w:rFonts w:ascii="Times New Roman" w:hAnsi="Times New Roman" w:cs="Times New Roman"/>
          <w:sz w:val="26"/>
          <w:szCs w:val="26"/>
        </w:rPr>
        <w:t xml:space="preserve">    </w:t>
      </w:r>
      <w:r w:rsidR="007E0112">
        <w:rPr>
          <w:rFonts w:ascii="Times New Roman" w:hAnsi="Times New Roman" w:cs="Times New Roman"/>
          <w:sz w:val="26"/>
          <w:szCs w:val="26"/>
        </w:rPr>
        <w:t xml:space="preserve"> </w:t>
      </w:r>
      <w:r w:rsidRPr="00F447C1">
        <w:rPr>
          <w:rFonts w:ascii="Times New Roman" w:hAnsi="Times New Roman" w:cs="Times New Roman"/>
          <w:sz w:val="26"/>
          <w:szCs w:val="26"/>
        </w:rPr>
        <w:t xml:space="preserve"> </w:t>
      </w:r>
      <w:r w:rsidRPr="007E0112">
        <w:rPr>
          <w:rFonts w:ascii="Times New Roman" w:hAnsi="Times New Roman" w:cs="Times New Roman"/>
          <w:sz w:val="22"/>
          <w:szCs w:val="22"/>
        </w:rPr>
        <w:t xml:space="preserve">(подпись) </w:t>
      </w:r>
      <w:r w:rsidRPr="007E0112">
        <w:rPr>
          <w:rFonts w:ascii="Times New Roman" w:hAnsi="Times New Roman" w:cs="Times New Roman"/>
          <w:sz w:val="22"/>
          <w:szCs w:val="22"/>
        </w:rPr>
        <w:tab/>
      </w:r>
      <w:r w:rsidRPr="007E0112">
        <w:rPr>
          <w:rFonts w:ascii="Times New Roman" w:hAnsi="Times New Roman" w:cs="Times New Roman"/>
          <w:sz w:val="22"/>
          <w:szCs w:val="22"/>
        </w:rPr>
        <w:tab/>
      </w:r>
      <w:r w:rsidR="007E0112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7E0112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14:paraId="57DCD52C" w14:textId="1F115D32" w:rsidR="004525EA" w:rsidRPr="00F447C1" w:rsidRDefault="00B74071" w:rsidP="00F447C1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7E0112">
        <w:rPr>
          <w:rFonts w:ascii="Times New Roman" w:hAnsi="Times New Roman" w:cs="Times New Roman"/>
          <w:sz w:val="26"/>
          <w:szCs w:val="26"/>
        </w:rPr>
        <w:t>лавный бухгалтер</w:t>
      </w:r>
      <w:r w:rsidR="004525EA" w:rsidRPr="00F447C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E0D9A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4525EA" w:rsidRPr="00F447C1">
        <w:rPr>
          <w:rFonts w:ascii="Times New Roman" w:hAnsi="Times New Roman" w:cs="Times New Roman"/>
          <w:sz w:val="26"/>
          <w:szCs w:val="26"/>
        </w:rPr>
        <w:t xml:space="preserve">___________ </w:t>
      </w:r>
      <w:r w:rsidR="00AE0D9A">
        <w:rPr>
          <w:rFonts w:ascii="Times New Roman" w:hAnsi="Times New Roman" w:cs="Times New Roman"/>
          <w:sz w:val="26"/>
          <w:szCs w:val="26"/>
        </w:rPr>
        <w:t xml:space="preserve">                     _</w:t>
      </w:r>
      <w:r w:rsidR="004525EA" w:rsidRPr="00F447C1">
        <w:rPr>
          <w:rFonts w:ascii="Times New Roman" w:hAnsi="Times New Roman" w:cs="Times New Roman"/>
          <w:sz w:val="26"/>
          <w:szCs w:val="26"/>
        </w:rPr>
        <w:t>___________________</w:t>
      </w:r>
    </w:p>
    <w:p w14:paraId="4DEADDD6" w14:textId="77777777" w:rsidR="004525EA" w:rsidRPr="007E0112" w:rsidRDefault="004525EA" w:rsidP="00F447C1">
      <w:pPr>
        <w:pStyle w:val="a8"/>
        <w:rPr>
          <w:rFonts w:ascii="Times New Roman" w:hAnsi="Times New Roman" w:cs="Times New Roman"/>
          <w:sz w:val="22"/>
          <w:szCs w:val="22"/>
        </w:rPr>
      </w:pPr>
      <w:r w:rsidRPr="00F447C1">
        <w:rPr>
          <w:rFonts w:ascii="Times New Roman" w:hAnsi="Times New Roman" w:cs="Times New Roman"/>
          <w:sz w:val="26"/>
          <w:szCs w:val="26"/>
        </w:rPr>
        <w:t xml:space="preserve">        </w:t>
      </w:r>
      <w:r w:rsidR="00AE0D9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7E0112">
        <w:rPr>
          <w:rFonts w:ascii="Times New Roman" w:hAnsi="Times New Roman" w:cs="Times New Roman"/>
          <w:sz w:val="22"/>
          <w:szCs w:val="22"/>
        </w:rPr>
        <w:t xml:space="preserve"> </w:t>
      </w:r>
      <w:r w:rsidR="00AE0D9A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Pr="007E0112">
        <w:rPr>
          <w:rFonts w:ascii="Times New Roman" w:hAnsi="Times New Roman" w:cs="Times New Roman"/>
          <w:sz w:val="22"/>
          <w:szCs w:val="22"/>
        </w:rPr>
        <w:t xml:space="preserve">  (подпись)  </w:t>
      </w:r>
      <w:r w:rsidR="00AE0D9A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7E0112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14:paraId="464D4750" w14:textId="77777777" w:rsidR="004525EA" w:rsidRPr="00F447C1" w:rsidRDefault="004525EA" w:rsidP="00F447C1">
      <w:pPr>
        <w:pStyle w:val="a8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«___»____________ 20___ г.</w:t>
      </w:r>
    </w:p>
    <w:p w14:paraId="1DB5A979" w14:textId="77777777" w:rsidR="003C40C9" w:rsidRDefault="003C40C9" w:rsidP="00F447C1">
      <w:pPr>
        <w:tabs>
          <w:tab w:val="left" w:pos="4425"/>
        </w:tabs>
        <w:spacing w:after="0"/>
        <w:jc w:val="right"/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D333F87" w14:textId="77777777" w:rsidR="003C40C9" w:rsidRDefault="003C40C9" w:rsidP="00F447C1">
      <w:pPr>
        <w:tabs>
          <w:tab w:val="left" w:pos="4425"/>
        </w:tabs>
        <w:spacing w:after="0"/>
        <w:jc w:val="right"/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218FD34" w14:textId="77777777" w:rsidR="004525EA" w:rsidRPr="00F447C1" w:rsidRDefault="004525EA" w:rsidP="00F447C1">
      <w:pPr>
        <w:tabs>
          <w:tab w:val="left" w:pos="4425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447C1"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Приложение № 2.1</w:t>
      </w:r>
      <w:r w:rsidRPr="00F447C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3B68197" w14:textId="77777777" w:rsidR="004525EA" w:rsidRPr="00F447C1" w:rsidRDefault="004525EA" w:rsidP="00F447C1">
      <w:pPr>
        <w:tabs>
          <w:tab w:val="left" w:pos="4425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к Положению о внутреннем финансовом контроле</w:t>
      </w:r>
    </w:p>
    <w:p w14:paraId="6B96658E" w14:textId="77777777" w:rsidR="004525EA" w:rsidRPr="00F447C1" w:rsidRDefault="004525EA" w:rsidP="00F447C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03C2E16A" w14:textId="77777777" w:rsidR="004525EA" w:rsidRPr="00F447C1" w:rsidRDefault="004525EA" w:rsidP="00F447C1">
      <w:pPr>
        <w:pStyle w:val="1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Рекомендации</w:t>
      </w:r>
      <w:r w:rsidRPr="00F447C1">
        <w:rPr>
          <w:rFonts w:ascii="Times New Roman" w:hAnsi="Times New Roman" w:cs="Times New Roman"/>
          <w:sz w:val="26"/>
          <w:szCs w:val="26"/>
        </w:rPr>
        <w:br/>
        <w:t>по заполнению карты внутреннего финансового контроля</w:t>
      </w:r>
    </w:p>
    <w:p w14:paraId="664E577A" w14:textId="77777777" w:rsidR="004525EA" w:rsidRPr="00F447C1" w:rsidRDefault="004525EA" w:rsidP="00F447C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67ED775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При заполнении Карты внутреннего финансового контроля (далее - Карта) указываются следующие сведения.</w:t>
      </w:r>
    </w:p>
    <w:p w14:paraId="2B1C922D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57" w:name="sub_1601"/>
      <w:r w:rsidRPr="00F447C1">
        <w:rPr>
          <w:rFonts w:ascii="Times New Roman" w:hAnsi="Times New Roman" w:cs="Times New Roman"/>
          <w:sz w:val="26"/>
          <w:szCs w:val="26"/>
        </w:rPr>
        <w:t xml:space="preserve">1. В </w:t>
      </w:r>
      <w:hyperlink w:anchor="sub_15100" w:history="1">
        <w:r w:rsidRPr="00F447C1">
          <w:rPr>
            <w:rStyle w:val="a4"/>
            <w:rFonts w:ascii="Times New Roman" w:hAnsi="Times New Roman" w:cs="Times New Roman"/>
            <w:sz w:val="26"/>
            <w:szCs w:val="26"/>
          </w:rPr>
          <w:t>графе 1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Карты указывается наименование процесса внутренней бюджетной процедуры.</w:t>
      </w:r>
    </w:p>
    <w:p w14:paraId="022086B1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58" w:name="sub_1602"/>
      <w:bookmarkEnd w:id="57"/>
      <w:r w:rsidRPr="00F447C1">
        <w:rPr>
          <w:rFonts w:ascii="Times New Roman" w:hAnsi="Times New Roman" w:cs="Times New Roman"/>
          <w:sz w:val="26"/>
          <w:szCs w:val="26"/>
        </w:rPr>
        <w:t xml:space="preserve">2. В </w:t>
      </w:r>
      <w:hyperlink w:anchor="sub_15100" w:history="1">
        <w:r w:rsidRPr="00F447C1">
          <w:rPr>
            <w:rStyle w:val="a4"/>
            <w:rFonts w:ascii="Times New Roman" w:hAnsi="Times New Roman" w:cs="Times New Roman"/>
            <w:sz w:val="26"/>
            <w:szCs w:val="26"/>
          </w:rPr>
          <w:t>графе 2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Карты указывается наименование операции (действия по формированию документа, необходимого для выполнения внутренней бюджетной процедуры).</w:t>
      </w:r>
    </w:p>
    <w:p w14:paraId="34DBEC93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59" w:name="sub_1603"/>
      <w:bookmarkEnd w:id="58"/>
      <w:r w:rsidRPr="00F447C1">
        <w:rPr>
          <w:rFonts w:ascii="Times New Roman" w:hAnsi="Times New Roman" w:cs="Times New Roman"/>
          <w:sz w:val="26"/>
          <w:szCs w:val="26"/>
        </w:rPr>
        <w:t xml:space="preserve">3. В </w:t>
      </w:r>
      <w:hyperlink w:anchor="sub_15100" w:history="1">
        <w:r w:rsidRPr="00F447C1">
          <w:rPr>
            <w:rStyle w:val="a4"/>
            <w:rFonts w:ascii="Times New Roman" w:hAnsi="Times New Roman" w:cs="Times New Roman"/>
            <w:sz w:val="26"/>
            <w:szCs w:val="26"/>
          </w:rPr>
          <w:t>графе 3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Карты указываются данные о должностном лице, ответственном за выполнение операции (действия по формированию документа, необходимого для выполнения внутренней бюджетной процедуры), включающие фамилию и инициалы и (или) наименование замещаемой им должности.</w:t>
      </w:r>
    </w:p>
    <w:p w14:paraId="740F86B0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60" w:name="sub_1604"/>
      <w:bookmarkEnd w:id="59"/>
      <w:r w:rsidRPr="00F447C1">
        <w:rPr>
          <w:rFonts w:ascii="Times New Roman" w:hAnsi="Times New Roman" w:cs="Times New Roman"/>
          <w:sz w:val="26"/>
          <w:szCs w:val="26"/>
        </w:rPr>
        <w:t xml:space="preserve">4. В </w:t>
      </w:r>
      <w:hyperlink w:anchor="sub_15100" w:history="1">
        <w:r w:rsidRPr="00F447C1">
          <w:rPr>
            <w:rStyle w:val="a4"/>
            <w:rFonts w:ascii="Times New Roman" w:hAnsi="Times New Roman" w:cs="Times New Roman"/>
            <w:sz w:val="26"/>
            <w:szCs w:val="26"/>
          </w:rPr>
          <w:t>графе 4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Карты указывается периодичность выполнения операции (действия по формированию документа, необходимого для выполнения внутренней бюджетной процедуры).</w:t>
      </w:r>
    </w:p>
    <w:p w14:paraId="12AF0321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61" w:name="sub_1605"/>
      <w:bookmarkEnd w:id="60"/>
      <w:r w:rsidRPr="00F447C1">
        <w:rPr>
          <w:rFonts w:ascii="Times New Roman" w:hAnsi="Times New Roman" w:cs="Times New Roman"/>
          <w:sz w:val="26"/>
          <w:szCs w:val="26"/>
        </w:rPr>
        <w:t xml:space="preserve">5. В </w:t>
      </w:r>
      <w:hyperlink w:anchor="sub_15100" w:history="1">
        <w:r w:rsidRPr="00F447C1">
          <w:rPr>
            <w:rStyle w:val="a4"/>
            <w:rFonts w:ascii="Times New Roman" w:hAnsi="Times New Roman" w:cs="Times New Roman"/>
            <w:sz w:val="26"/>
            <w:szCs w:val="26"/>
          </w:rPr>
          <w:t>графе 5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Карты указываются данные о должностном лице, осуществляющем контрольные действия, включающие фамилию и инициалы и (или) наименование замещаемой им должности.</w:t>
      </w:r>
    </w:p>
    <w:p w14:paraId="5F17BFC2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62" w:name="sub_1606"/>
      <w:bookmarkEnd w:id="61"/>
      <w:r w:rsidRPr="00F447C1">
        <w:rPr>
          <w:rFonts w:ascii="Times New Roman" w:hAnsi="Times New Roman" w:cs="Times New Roman"/>
          <w:sz w:val="26"/>
          <w:szCs w:val="26"/>
        </w:rPr>
        <w:t xml:space="preserve">6. В </w:t>
      </w:r>
      <w:hyperlink w:anchor="sub_15100" w:history="1">
        <w:r w:rsidRPr="00F447C1">
          <w:rPr>
            <w:rStyle w:val="a4"/>
            <w:rFonts w:ascii="Times New Roman" w:hAnsi="Times New Roman" w:cs="Times New Roman"/>
            <w:sz w:val="26"/>
            <w:szCs w:val="26"/>
          </w:rPr>
          <w:t>графе 6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Карты указывается один из следующих методов контроля: «Самоконтроль», «Контроль по уровню подчиненности». В отношении оформления заключения указанное лицо осуществляет самоконтроль, а начальник отдела - контроль по уровню подчиненности.</w:t>
      </w:r>
    </w:p>
    <w:p w14:paraId="2D246D37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63" w:name="sub_1607"/>
      <w:bookmarkEnd w:id="62"/>
      <w:r w:rsidRPr="00F447C1">
        <w:rPr>
          <w:rFonts w:ascii="Times New Roman" w:hAnsi="Times New Roman" w:cs="Times New Roman"/>
          <w:sz w:val="26"/>
          <w:szCs w:val="26"/>
        </w:rPr>
        <w:t xml:space="preserve">7. В </w:t>
      </w:r>
      <w:hyperlink w:anchor="sub_15100" w:history="1">
        <w:r w:rsidRPr="00F447C1">
          <w:rPr>
            <w:rFonts w:ascii="Times New Roman" w:hAnsi="Times New Roman" w:cs="Times New Roman"/>
            <w:sz w:val="26"/>
            <w:szCs w:val="26"/>
          </w:rPr>
          <w:t>графе 7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Карты указывается одно из следующих контрольных действий:</w:t>
      </w:r>
    </w:p>
    <w:p w14:paraId="697E947F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 xml:space="preserve">«Проверка оформления документов на соответствие требованиям нормативных правовых актов, регулирующих бюджетные правоотношения, и (или) правовых актов Комитета по физической культуре и спорту »; </w:t>
      </w:r>
    </w:p>
    <w:p w14:paraId="3813AAD9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 xml:space="preserve">«Подтверждение (согласование) операций, подтверждающее правомочность их совершения» например, визирование документа вышестоящим должностным лицом; </w:t>
      </w:r>
    </w:p>
    <w:p w14:paraId="658E1116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 xml:space="preserve">«Сверка данных», т.е. сравнение данных из разных источников информации (например, сверка остатков по счетам бюджетного учета с данными первичных документов по расчетам с поставщиками и подрядчиками); </w:t>
      </w:r>
    </w:p>
    <w:p w14:paraId="1632530F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lastRenderedPageBreak/>
        <w:t>«Сбор и анализ информации о результатах выполнения внутренних бюджетных процедур»;</w:t>
      </w:r>
    </w:p>
    <w:p w14:paraId="23A926AA" w14:textId="77777777" w:rsidR="004525EA" w:rsidRPr="00F447C1" w:rsidRDefault="004525EA" w:rsidP="00F447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иные контрольные действия.</w:t>
      </w:r>
    </w:p>
    <w:p w14:paraId="2B3D14C9" w14:textId="77777777" w:rsidR="004525EA" w:rsidRPr="00D31FD4" w:rsidRDefault="004525EA" w:rsidP="00F447C1">
      <w:pPr>
        <w:pStyle w:val="pj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bookmarkStart w:id="64" w:name="sub_1608"/>
      <w:bookmarkEnd w:id="63"/>
      <w:r w:rsidRPr="00D31FD4">
        <w:rPr>
          <w:rFonts w:ascii="Times New Roman" w:hAnsi="Times New Roman" w:cs="Times New Roman"/>
          <w:sz w:val="26"/>
          <w:szCs w:val="26"/>
        </w:rPr>
        <w:t xml:space="preserve">8. В </w:t>
      </w:r>
      <w:hyperlink w:anchor="sub_15100" w:history="1">
        <w:r w:rsidRPr="00D31FD4">
          <w:rPr>
            <w:rStyle w:val="a4"/>
            <w:rFonts w:ascii="Times New Roman" w:hAnsi="Times New Roman" w:cs="Times New Roman"/>
            <w:sz w:val="26"/>
            <w:szCs w:val="26"/>
          </w:rPr>
          <w:t>графе 8</w:t>
        </w:r>
      </w:hyperlink>
      <w:r w:rsidRPr="00D31FD4">
        <w:rPr>
          <w:rFonts w:ascii="Times New Roman" w:hAnsi="Times New Roman" w:cs="Times New Roman"/>
          <w:sz w:val="26"/>
          <w:szCs w:val="26"/>
        </w:rPr>
        <w:t xml:space="preserve"> Карты указывается один из следующих видов контроля: «Визуальный»; «Автоматический»; «Смешанный».</w:t>
      </w:r>
    </w:p>
    <w:p w14:paraId="6153325E" w14:textId="77777777" w:rsidR="004525EA" w:rsidRPr="00D31FD4" w:rsidRDefault="004525EA" w:rsidP="00F447C1">
      <w:pPr>
        <w:pStyle w:val="pj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31FD4">
        <w:rPr>
          <w:rFonts w:ascii="Times New Roman" w:hAnsi="Times New Roman" w:cs="Times New Roman"/>
          <w:sz w:val="26"/>
          <w:szCs w:val="26"/>
        </w:rPr>
        <w:t>Визуальные контрольные действия осуществляются путем изучения документов и операций в целях подтверждения законности и (или) эффективности исполнения соответствующих бюджетных процедур.</w:t>
      </w:r>
    </w:p>
    <w:p w14:paraId="4FC027B3" w14:textId="77777777" w:rsidR="004525EA" w:rsidRPr="00D31FD4" w:rsidRDefault="004525EA" w:rsidP="00F447C1">
      <w:pPr>
        <w:pStyle w:val="pj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31FD4">
        <w:rPr>
          <w:rFonts w:ascii="Times New Roman" w:hAnsi="Times New Roman" w:cs="Times New Roman"/>
          <w:sz w:val="26"/>
          <w:szCs w:val="26"/>
        </w:rPr>
        <w:t>Автоматические контрольные действия осуществляются с использованием прикладных программных средств автоматизации без участия должностных лиц (например, автоматическая проверка реквизитов документов, контроль введенных сумм, автоматическая сверка данных).</w:t>
      </w:r>
    </w:p>
    <w:p w14:paraId="19BFD8EB" w14:textId="77777777" w:rsidR="004525EA" w:rsidRPr="00D31FD4" w:rsidRDefault="004525EA" w:rsidP="00F447C1">
      <w:pPr>
        <w:pStyle w:val="pj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31FD4">
        <w:rPr>
          <w:rFonts w:ascii="Times New Roman" w:hAnsi="Times New Roman" w:cs="Times New Roman"/>
          <w:sz w:val="26"/>
          <w:szCs w:val="26"/>
        </w:rPr>
        <w:t>Смешанные контрольные действия выполняются с использованием прикладных программных средств автоматизации с участием должностных лиц.</w:t>
      </w:r>
    </w:p>
    <w:p w14:paraId="6FF16F82" w14:textId="77777777" w:rsidR="004525EA" w:rsidRPr="00D31FD4" w:rsidRDefault="004525EA" w:rsidP="00F447C1">
      <w:pPr>
        <w:pStyle w:val="pj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31FD4">
        <w:rPr>
          <w:rFonts w:ascii="Times New Roman" w:hAnsi="Times New Roman" w:cs="Times New Roman"/>
          <w:sz w:val="26"/>
          <w:szCs w:val="26"/>
        </w:rPr>
        <w:t>К способам контрольных действий относятся – «сплошной способ», при котором контрольные действия осуществляются в отношении каждой операции;</w:t>
      </w:r>
    </w:p>
    <w:p w14:paraId="1C4FBAA6" w14:textId="77777777" w:rsidR="004525EA" w:rsidRPr="00D31FD4" w:rsidRDefault="004525EA" w:rsidP="00F447C1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31FD4">
        <w:rPr>
          <w:rFonts w:ascii="Times New Roman" w:hAnsi="Times New Roman" w:cs="Times New Roman"/>
          <w:sz w:val="26"/>
          <w:szCs w:val="26"/>
        </w:rPr>
        <w:t>«выборочный способ», при котором контрольные действия осуществляются в отношении отдельной операции (группы операций).</w:t>
      </w:r>
    </w:p>
    <w:p w14:paraId="39B845DA" w14:textId="77777777" w:rsidR="004525EA" w:rsidRPr="00D31FD4" w:rsidRDefault="004525EA" w:rsidP="00F447C1">
      <w:pPr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bookmarkStart w:id="65" w:name="sub_1609"/>
      <w:bookmarkEnd w:id="64"/>
      <w:r w:rsidRPr="00D31FD4">
        <w:rPr>
          <w:rFonts w:ascii="Times New Roman" w:hAnsi="Times New Roman" w:cs="Times New Roman"/>
          <w:sz w:val="26"/>
          <w:szCs w:val="26"/>
        </w:rPr>
        <w:t xml:space="preserve">9. В </w:t>
      </w:r>
      <w:hyperlink w:anchor="sub_15100" w:history="1">
        <w:r w:rsidRPr="00D31FD4">
          <w:rPr>
            <w:rStyle w:val="a4"/>
            <w:rFonts w:ascii="Times New Roman" w:hAnsi="Times New Roman" w:cs="Times New Roman"/>
            <w:sz w:val="26"/>
            <w:szCs w:val="26"/>
          </w:rPr>
          <w:t>графе 9</w:t>
        </w:r>
      </w:hyperlink>
      <w:r w:rsidRPr="00D31FD4">
        <w:rPr>
          <w:rFonts w:ascii="Times New Roman" w:hAnsi="Times New Roman" w:cs="Times New Roman"/>
          <w:sz w:val="26"/>
          <w:szCs w:val="26"/>
        </w:rPr>
        <w:t xml:space="preserve"> Карты указывается периодичность осуществления контрольного действия и срок выполнения контрольного действия.</w:t>
      </w:r>
    </w:p>
    <w:p w14:paraId="6D5C83F9" w14:textId="77777777" w:rsidR="004525EA" w:rsidRPr="00D31FD4" w:rsidRDefault="004525EA" w:rsidP="00F447C1">
      <w:pPr>
        <w:ind w:firstLine="698"/>
        <w:jc w:val="both"/>
        <w:rPr>
          <w:rFonts w:ascii="Times New Roman" w:hAnsi="Times New Roman" w:cs="Times New Roman"/>
          <w:sz w:val="26"/>
          <w:szCs w:val="26"/>
        </w:rPr>
      </w:pPr>
    </w:p>
    <w:p w14:paraId="113FE81D" w14:textId="77777777" w:rsidR="004525EA" w:rsidRPr="00F447C1" w:rsidRDefault="004525EA" w:rsidP="00F447C1">
      <w:pPr>
        <w:ind w:firstLine="698"/>
        <w:jc w:val="right"/>
        <w:rPr>
          <w:rStyle w:val="a7"/>
          <w:rFonts w:ascii="Times New Roman" w:hAnsi="Times New Roman" w:cs="Times New Roman"/>
          <w:sz w:val="26"/>
          <w:szCs w:val="26"/>
        </w:rPr>
      </w:pPr>
      <w:bookmarkStart w:id="66" w:name="sub_1700"/>
      <w:bookmarkEnd w:id="65"/>
    </w:p>
    <w:p w14:paraId="5BB84F5D" w14:textId="77777777" w:rsidR="004525EA" w:rsidRPr="00F447C1" w:rsidRDefault="004525EA" w:rsidP="00F447C1">
      <w:pPr>
        <w:ind w:firstLine="698"/>
        <w:jc w:val="right"/>
        <w:rPr>
          <w:rStyle w:val="a7"/>
          <w:rFonts w:ascii="Times New Roman" w:hAnsi="Times New Roman" w:cs="Times New Roman"/>
          <w:sz w:val="26"/>
          <w:szCs w:val="26"/>
        </w:rPr>
      </w:pPr>
    </w:p>
    <w:p w14:paraId="48C990C8" w14:textId="77777777" w:rsidR="004525EA" w:rsidRPr="00F447C1" w:rsidRDefault="004525EA" w:rsidP="00F447C1">
      <w:pPr>
        <w:ind w:firstLine="698"/>
        <w:jc w:val="right"/>
        <w:rPr>
          <w:rStyle w:val="a7"/>
          <w:rFonts w:ascii="Times New Roman" w:hAnsi="Times New Roman" w:cs="Times New Roman"/>
          <w:sz w:val="26"/>
          <w:szCs w:val="26"/>
        </w:rPr>
      </w:pPr>
    </w:p>
    <w:p w14:paraId="77C41501" w14:textId="77777777" w:rsidR="004525EA" w:rsidRPr="00F447C1" w:rsidRDefault="004525EA" w:rsidP="00F447C1">
      <w:pPr>
        <w:ind w:firstLine="698"/>
        <w:jc w:val="right"/>
        <w:rPr>
          <w:rStyle w:val="a7"/>
          <w:rFonts w:ascii="Times New Roman" w:hAnsi="Times New Roman" w:cs="Times New Roman"/>
          <w:sz w:val="26"/>
          <w:szCs w:val="26"/>
        </w:rPr>
      </w:pPr>
    </w:p>
    <w:p w14:paraId="3866CB17" w14:textId="77777777" w:rsidR="004525EA" w:rsidRPr="00F447C1" w:rsidRDefault="004525EA" w:rsidP="00F447C1">
      <w:pPr>
        <w:ind w:firstLine="698"/>
        <w:jc w:val="right"/>
        <w:rPr>
          <w:rStyle w:val="a7"/>
          <w:rFonts w:ascii="Times New Roman" w:hAnsi="Times New Roman" w:cs="Times New Roman"/>
          <w:sz w:val="26"/>
          <w:szCs w:val="26"/>
        </w:rPr>
      </w:pPr>
    </w:p>
    <w:p w14:paraId="5A89F16B" w14:textId="77777777" w:rsidR="004525EA" w:rsidRPr="00F447C1" w:rsidRDefault="004525EA" w:rsidP="00F447C1">
      <w:pPr>
        <w:ind w:firstLine="698"/>
        <w:jc w:val="right"/>
        <w:rPr>
          <w:rStyle w:val="a7"/>
          <w:rFonts w:ascii="Times New Roman" w:hAnsi="Times New Roman" w:cs="Times New Roman"/>
          <w:sz w:val="26"/>
          <w:szCs w:val="26"/>
        </w:rPr>
      </w:pPr>
    </w:p>
    <w:p w14:paraId="78FF7B52" w14:textId="77777777" w:rsidR="004525EA" w:rsidRPr="00F447C1" w:rsidRDefault="004525EA" w:rsidP="00F447C1">
      <w:pPr>
        <w:ind w:firstLine="698"/>
        <w:jc w:val="right"/>
        <w:rPr>
          <w:rStyle w:val="a7"/>
          <w:rFonts w:ascii="Times New Roman" w:hAnsi="Times New Roman" w:cs="Times New Roman"/>
          <w:sz w:val="26"/>
          <w:szCs w:val="26"/>
        </w:rPr>
      </w:pPr>
    </w:p>
    <w:p w14:paraId="7C2AF6BD" w14:textId="77777777" w:rsidR="004525EA" w:rsidRPr="00F447C1" w:rsidRDefault="004525EA" w:rsidP="00F447C1">
      <w:pPr>
        <w:ind w:firstLine="698"/>
        <w:jc w:val="right"/>
        <w:rPr>
          <w:rStyle w:val="a7"/>
          <w:rFonts w:ascii="Times New Roman" w:hAnsi="Times New Roman" w:cs="Times New Roman"/>
          <w:sz w:val="26"/>
          <w:szCs w:val="26"/>
        </w:rPr>
      </w:pPr>
    </w:p>
    <w:p w14:paraId="1748BDE7" w14:textId="77777777" w:rsidR="004525EA" w:rsidRPr="00F447C1" w:rsidRDefault="004525EA" w:rsidP="00F447C1">
      <w:pPr>
        <w:ind w:firstLine="698"/>
        <w:jc w:val="right"/>
        <w:rPr>
          <w:rStyle w:val="a7"/>
          <w:rFonts w:ascii="Times New Roman" w:hAnsi="Times New Roman" w:cs="Times New Roman"/>
          <w:sz w:val="26"/>
          <w:szCs w:val="26"/>
        </w:rPr>
      </w:pPr>
    </w:p>
    <w:bookmarkEnd w:id="66"/>
    <w:p w14:paraId="5CAA0987" w14:textId="77777777" w:rsidR="004525EA" w:rsidRPr="00F447C1" w:rsidRDefault="004525EA" w:rsidP="00F447C1">
      <w:pPr>
        <w:tabs>
          <w:tab w:val="left" w:pos="4425"/>
        </w:tabs>
        <w:jc w:val="right"/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sectPr w:rsidR="004525EA" w:rsidRPr="00F447C1" w:rsidSect="00916BBF">
          <w:pgSz w:w="11900" w:h="16800"/>
          <w:pgMar w:top="1134" w:right="800" w:bottom="568" w:left="1100" w:header="720" w:footer="720" w:gutter="0"/>
          <w:cols w:space="720"/>
          <w:noEndnote/>
        </w:sectPr>
      </w:pPr>
    </w:p>
    <w:p w14:paraId="023C6C3E" w14:textId="77777777" w:rsidR="004525EA" w:rsidRPr="00F447C1" w:rsidRDefault="004525EA" w:rsidP="00F447C1">
      <w:pPr>
        <w:tabs>
          <w:tab w:val="left" w:pos="4425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447C1"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Приложение № 3</w:t>
      </w:r>
      <w:r w:rsidRPr="00F447C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3114516" w14:textId="77777777" w:rsidR="004525EA" w:rsidRPr="00F447C1" w:rsidRDefault="004525EA" w:rsidP="00F447C1">
      <w:pPr>
        <w:tabs>
          <w:tab w:val="left" w:pos="4425"/>
        </w:tabs>
        <w:spacing w:after="0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 w:rsidRPr="00F447C1">
        <w:rPr>
          <w:rFonts w:ascii="Times New Roman" w:hAnsi="Times New Roman" w:cs="Times New Roman"/>
          <w:sz w:val="26"/>
          <w:szCs w:val="26"/>
        </w:rPr>
        <w:t>к Положению о внутреннем финансовом контроле</w:t>
      </w:r>
    </w:p>
    <w:p w14:paraId="28945089" w14:textId="77777777" w:rsidR="004525EA" w:rsidRPr="00F447C1" w:rsidRDefault="004525EA" w:rsidP="00F447C1">
      <w:pPr>
        <w:pStyle w:val="a8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5CE265B2" w14:textId="77777777" w:rsidR="004525EA" w:rsidRPr="00F447C1" w:rsidRDefault="004525EA" w:rsidP="00F447C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F447C1">
        <w:rPr>
          <w:rStyle w:val="a7"/>
          <w:rFonts w:ascii="Times New Roman" w:hAnsi="Times New Roman" w:cs="Times New Roman"/>
          <w:sz w:val="26"/>
          <w:szCs w:val="26"/>
        </w:rPr>
        <w:t>Отчетность о результатах внутреннего финансового контроля</w:t>
      </w:r>
    </w:p>
    <w:p w14:paraId="746433E7" w14:textId="77777777" w:rsidR="004525EA" w:rsidRPr="00F447C1" w:rsidRDefault="004525EA" w:rsidP="00F447C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по состоянию на «___»____________ 20___ года</w:t>
      </w:r>
    </w:p>
    <w:p w14:paraId="432827BE" w14:textId="77777777" w:rsidR="004525EA" w:rsidRPr="00F447C1" w:rsidRDefault="004525EA" w:rsidP="00F447C1">
      <w:pPr>
        <w:rPr>
          <w:rFonts w:ascii="Times New Roman" w:hAnsi="Times New Roman" w:cs="Times New Roman"/>
          <w:sz w:val="26"/>
          <w:szCs w:val="26"/>
        </w:rPr>
      </w:pPr>
    </w:p>
    <w:p w14:paraId="7689838E" w14:textId="77777777" w:rsidR="004525EA" w:rsidRPr="00F447C1" w:rsidRDefault="004525EA" w:rsidP="00F447C1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Наименование главного распорядителя средств бюджета, главного администратора и администратора доходов бюджета, получателя средств бюджета закрытого административно-территориального образования города Заречного Пензенской области____________________________________________________________________________</w:t>
      </w:r>
    </w:p>
    <w:p w14:paraId="1488CF22" w14:textId="77777777" w:rsidR="004525EA" w:rsidRPr="00F447C1" w:rsidRDefault="004525EA" w:rsidP="00F447C1">
      <w:pPr>
        <w:pStyle w:val="a8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Наименование бюджета ______________________________________________________________</w:t>
      </w:r>
    </w:p>
    <w:p w14:paraId="5F7EF83B" w14:textId="77777777" w:rsidR="004525EA" w:rsidRPr="00F447C1" w:rsidRDefault="004525EA" w:rsidP="00F447C1">
      <w:pPr>
        <w:pStyle w:val="a8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Периодичность: квартальная, годовая</w:t>
      </w:r>
    </w:p>
    <w:tbl>
      <w:tblPr>
        <w:tblW w:w="145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620"/>
        <w:gridCol w:w="1800"/>
        <w:gridCol w:w="1620"/>
        <w:gridCol w:w="1260"/>
        <w:gridCol w:w="1800"/>
        <w:gridCol w:w="1620"/>
        <w:gridCol w:w="2700"/>
      </w:tblGrid>
      <w:tr w:rsidR="004525EA" w:rsidRPr="00A35FDB" w14:paraId="73D9531E" w14:textId="77777777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E812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Методы контроля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BEF2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Количество контрольных действий, проведенных проверок (ревизий)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43E6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Количество выявленных недостатков (нарушений)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9D4F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Сумма бюджетных</w:t>
            </w:r>
          </w:p>
          <w:p w14:paraId="2E028F81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средств, подлежащая возмещению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1D5C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Сумма возмещенных бюджетных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0F90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Количество предложенных мер по устранению недостатков (нарушений), причин их возникновения, заключений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E98C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Количество принятых мер, исполненных заключений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C586F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Количество материалов, направленных в Финансовое управление города заречного Пензенской области, правоохранительные органы</w:t>
            </w:r>
          </w:p>
        </w:tc>
      </w:tr>
      <w:tr w:rsidR="004525EA" w:rsidRPr="00A35FDB" w14:paraId="54170C7A" w14:textId="77777777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99F6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5A24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06F3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5305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D03E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A3CD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E20A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D6923" w14:textId="77777777" w:rsidR="004525EA" w:rsidRPr="00F447C1" w:rsidRDefault="004525EA" w:rsidP="00F1598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25EA" w:rsidRPr="00A35FDB" w14:paraId="29D32195" w14:textId="77777777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76F8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7" w:name="sub_1701"/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1. Самоконтроль</w:t>
            </w:r>
            <w:bookmarkEnd w:id="67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C8FC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2A90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A6EF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09BF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C604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7B5E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F9EFD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25EA" w:rsidRPr="00A35FDB" w14:paraId="68095AC4" w14:textId="77777777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2A85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8" w:name="sub_1702"/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2. Контроль по подчиненности</w:t>
            </w:r>
            <w:bookmarkEnd w:id="68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FE8C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E640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F13B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1EF3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4B2A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4514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EDA4B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25EA" w:rsidRPr="00A35FDB" w14:paraId="6F773845" w14:textId="77777777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0425" w14:textId="77777777" w:rsidR="004525EA" w:rsidRPr="00F447C1" w:rsidRDefault="004525EA" w:rsidP="00F1598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447C1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CB57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C8E1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EBE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745F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0FB7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C9F4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27F37" w14:textId="77777777" w:rsidR="004525EA" w:rsidRPr="00F447C1" w:rsidRDefault="004525EA" w:rsidP="00F1598D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BB6A05C" w14:textId="77777777" w:rsidR="00AE0D9A" w:rsidRDefault="00AE0D9A" w:rsidP="00F447C1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0C68CAD0" w14:textId="51AC0DDC" w:rsidR="004525EA" w:rsidRPr="00F447C1" w:rsidRDefault="00B74071" w:rsidP="00F447C1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AE0D9A">
        <w:rPr>
          <w:rFonts w:ascii="Times New Roman" w:hAnsi="Times New Roman" w:cs="Times New Roman"/>
          <w:sz w:val="26"/>
          <w:szCs w:val="26"/>
        </w:rPr>
        <w:t>лавный бухгалтер</w:t>
      </w:r>
      <w:r w:rsidR="004525EA" w:rsidRPr="00F447C1">
        <w:rPr>
          <w:rFonts w:ascii="Times New Roman" w:hAnsi="Times New Roman" w:cs="Times New Roman"/>
          <w:sz w:val="26"/>
          <w:szCs w:val="26"/>
        </w:rPr>
        <w:t xml:space="preserve">  </w:t>
      </w:r>
      <w:r w:rsidR="00AE0D9A">
        <w:rPr>
          <w:rFonts w:ascii="Times New Roman" w:hAnsi="Times New Roman" w:cs="Times New Roman"/>
          <w:sz w:val="26"/>
          <w:szCs w:val="26"/>
        </w:rPr>
        <w:t xml:space="preserve">                   _________________                </w:t>
      </w:r>
      <w:r w:rsidR="004525EA" w:rsidRPr="00F447C1">
        <w:rPr>
          <w:rFonts w:ascii="Times New Roman" w:hAnsi="Times New Roman" w:cs="Times New Roman"/>
          <w:sz w:val="26"/>
          <w:szCs w:val="26"/>
        </w:rPr>
        <w:t>_____________________</w:t>
      </w:r>
    </w:p>
    <w:p w14:paraId="2B393799" w14:textId="77777777" w:rsidR="004525EA" w:rsidRPr="00AE0D9A" w:rsidRDefault="00AE0D9A" w:rsidP="00F447C1">
      <w:pPr>
        <w:pStyle w:val="a8"/>
        <w:ind w:left="1416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4525EA" w:rsidRPr="00F447C1">
        <w:rPr>
          <w:rFonts w:ascii="Times New Roman" w:hAnsi="Times New Roman" w:cs="Times New Roman"/>
          <w:sz w:val="26"/>
          <w:szCs w:val="26"/>
        </w:rPr>
        <w:t xml:space="preserve"> </w:t>
      </w:r>
      <w:r w:rsidR="004525EA" w:rsidRPr="00AE0D9A">
        <w:rPr>
          <w:rFonts w:ascii="Times New Roman" w:hAnsi="Times New Roman" w:cs="Times New Roman"/>
          <w:sz w:val="22"/>
          <w:szCs w:val="22"/>
        </w:rPr>
        <w:t xml:space="preserve">(подпись)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4525EA" w:rsidRPr="00AE0D9A">
        <w:rPr>
          <w:rFonts w:ascii="Times New Roman" w:hAnsi="Times New Roman" w:cs="Times New Roman"/>
          <w:sz w:val="22"/>
          <w:szCs w:val="22"/>
        </w:rPr>
        <w:t xml:space="preserve">   (расшифровка подписи) </w:t>
      </w:r>
    </w:p>
    <w:p w14:paraId="4D16BE99" w14:textId="77777777" w:rsidR="004525EA" w:rsidRPr="00F447C1" w:rsidRDefault="004525EA" w:rsidP="00F447C1">
      <w:pPr>
        <w:pStyle w:val="a8"/>
        <w:ind w:left="1416" w:hanging="1416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«____»____________ 20___ г.</w:t>
      </w:r>
    </w:p>
    <w:p w14:paraId="7C9AE180" w14:textId="77777777" w:rsidR="004525EA" w:rsidRPr="00F447C1" w:rsidRDefault="004525EA" w:rsidP="00F447C1">
      <w:pPr>
        <w:rPr>
          <w:rFonts w:ascii="Times New Roman" w:hAnsi="Times New Roman" w:cs="Times New Roman"/>
          <w:sz w:val="26"/>
          <w:szCs w:val="26"/>
        </w:rPr>
        <w:sectPr w:rsidR="004525EA" w:rsidRPr="00F447C1" w:rsidSect="00F1598D">
          <w:pgSz w:w="16800" w:h="11900" w:orient="landscape"/>
          <w:pgMar w:top="1100" w:right="1440" w:bottom="799" w:left="1440" w:header="720" w:footer="720" w:gutter="0"/>
          <w:cols w:space="720"/>
          <w:noEndnote/>
        </w:sectPr>
      </w:pPr>
    </w:p>
    <w:p w14:paraId="5CC9D73F" w14:textId="77777777" w:rsidR="004525EA" w:rsidRPr="00F447C1" w:rsidRDefault="004525EA" w:rsidP="00F447C1">
      <w:pPr>
        <w:tabs>
          <w:tab w:val="left" w:pos="4425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447C1"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Приложение № 3.1</w:t>
      </w:r>
      <w:r w:rsidRPr="00F447C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536D85" w14:textId="77777777" w:rsidR="004525EA" w:rsidRPr="00F447C1" w:rsidRDefault="004525EA" w:rsidP="00F447C1">
      <w:pPr>
        <w:tabs>
          <w:tab w:val="left" w:pos="4425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к Положению о внутреннем финансовом контроле</w:t>
      </w:r>
    </w:p>
    <w:p w14:paraId="099D54CC" w14:textId="77777777" w:rsidR="004525EA" w:rsidRPr="00F447C1" w:rsidRDefault="004525EA" w:rsidP="00F447C1">
      <w:pPr>
        <w:pStyle w:val="1"/>
        <w:tabs>
          <w:tab w:val="left" w:pos="1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73CAC28A" w14:textId="77777777" w:rsidR="004525EA" w:rsidRPr="00F447C1" w:rsidRDefault="004525EA" w:rsidP="00F447C1">
      <w:pPr>
        <w:pStyle w:val="1"/>
        <w:tabs>
          <w:tab w:val="left" w:pos="180"/>
        </w:tabs>
        <w:rPr>
          <w:rFonts w:ascii="Times New Roman" w:hAnsi="Times New Roman" w:cs="Times New Roman"/>
          <w:sz w:val="26"/>
          <w:szCs w:val="26"/>
        </w:rPr>
      </w:pPr>
      <w:r w:rsidRPr="00F447C1">
        <w:rPr>
          <w:rFonts w:ascii="Times New Roman" w:hAnsi="Times New Roman" w:cs="Times New Roman"/>
          <w:sz w:val="26"/>
          <w:szCs w:val="26"/>
        </w:rPr>
        <w:t>Рекомендации</w:t>
      </w:r>
      <w:r w:rsidRPr="00F447C1">
        <w:rPr>
          <w:rFonts w:ascii="Times New Roman" w:hAnsi="Times New Roman" w:cs="Times New Roman"/>
          <w:sz w:val="26"/>
          <w:szCs w:val="26"/>
        </w:rPr>
        <w:br/>
        <w:t>по заполнению отчетности о результатах внутреннего финансового контроля</w:t>
      </w:r>
    </w:p>
    <w:p w14:paraId="44961D52" w14:textId="77777777" w:rsidR="004525EA" w:rsidRPr="00F447C1" w:rsidRDefault="004525EA" w:rsidP="00F447C1">
      <w:pPr>
        <w:tabs>
          <w:tab w:val="left" w:pos="180"/>
        </w:tabs>
        <w:rPr>
          <w:rFonts w:ascii="Times New Roman" w:hAnsi="Times New Roman" w:cs="Times New Roman"/>
          <w:sz w:val="26"/>
          <w:szCs w:val="26"/>
        </w:rPr>
      </w:pPr>
    </w:p>
    <w:p w14:paraId="4DEFAFED" w14:textId="77777777" w:rsidR="004525EA" w:rsidRPr="00F447C1" w:rsidRDefault="004525EA" w:rsidP="00F447C1">
      <w:pPr>
        <w:tabs>
          <w:tab w:val="left" w:pos="18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9" w:name="sub_1801"/>
      <w:r w:rsidRPr="00F447C1">
        <w:rPr>
          <w:rFonts w:ascii="Times New Roman" w:hAnsi="Times New Roman" w:cs="Times New Roman"/>
          <w:sz w:val="26"/>
          <w:szCs w:val="26"/>
        </w:rPr>
        <w:t xml:space="preserve">1. В </w:t>
      </w:r>
      <w:hyperlink w:anchor="sub_17100" w:history="1">
        <w:r w:rsidRPr="00F447C1">
          <w:rPr>
            <w:rStyle w:val="a4"/>
            <w:rFonts w:ascii="Times New Roman" w:hAnsi="Times New Roman" w:cs="Times New Roman"/>
            <w:sz w:val="26"/>
            <w:szCs w:val="26"/>
          </w:rPr>
          <w:t>графе 2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Отчетности о результатах внутреннего финансового контроля (далее - Отчет) указывается количество выполненных контрольных действий, проведенных проверок (ревизий).</w:t>
      </w:r>
    </w:p>
    <w:p w14:paraId="7F3CE877" w14:textId="77777777" w:rsidR="004525EA" w:rsidRPr="00F447C1" w:rsidRDefault="004525EA" w:rsidP="00F447C1">
      <w:pPr>
        <w:tabs>
          <w:tab w:val="left" w:pos="180"/>
        </w:tabs>
        <w:jc w:val="both"/>
        <w:rPr>
          <w:rFonts w:ascii="Times New Roman" w:hAnsi="Times New Roman" w:cs="Times New Roman"/>
          <w:sz w:val="26"/>
          <w:szCs w:val="26"/>
        </w:rPr>
      </w:pPr>
      <w:bookmarkStart w:id="70" w:name="sub_1802"/>
      <w:bookmarkEnd w:id="69"/>
      <w:r w:rsidRPr="00F447C1">
        <w:rPr>
          <w:rFonts w:ascii="Times New Roman" w:hAnsi="Times New Roman" w:cs="Times New Roman"/>
          <w:sz w:val="26"/>
          <w:szCs w:val="26"/>
        </w:rPr>
        <w:tab/>
      </w:r>
      <w:r w:rsidRPr="00F447C1">
        <w:rPr>
          <w:rFonts w:ascii="Times New Roman" w:hAnsi="Times New Roman" w:cs="Times New Roman"/>
          <w:sz w:val="26"/>
          <w:szCs w:val="26"/>
        </w:rPr>
        <w:tab/>
        <w:t xml:space="preserve">2. В </w:t>
      </w:r>
      <w:hyperlink w:anchor="sub_17100" w:history="1">
        <w:r w:rsidRPr="00F447C1">
          <w:rPr>
            <w:rStyle w:val="a4"/>
            <w:rFonts w:ascii="Times New Roman" w:hAnsi="Times New Roman" w:cs="Times New Roman"/>
            <w:sz w:val="26"/>
            <w:szCs w:val="26"/>
          </w:rPr>
          <w:t>графе 3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Отчета указывается количество выявленных недостатков (нарушений).</w:t>
      </w:r>
    </w:p>
    <w:p w14:paraId="5EAF2779" w14:textId="77777777" w:rsidR="004525EA" w:rsidRPr="00F447C1" w:rsidRDefault="004525EA" w:rsidP="00F447C1">
      <w:pPr>
        <w:tabs>
          <w:tab w:val="left" w:pos="180"/>
        </w:tabs>
        <w:jc w:val="both"/>
        <w:rPr>
          <w:rFonts w:ascii="Times New Roman" w:hAnsi="Times New Roman" w:cs="Times New Roman"/>
          <w:sz w:val="26"/>
          <w:szCs w:val="26"/>
        </w:rPr>
      </w:pPr>
      <w:bookmarkStart w:id="71" w:name="sub_1803"/>
      <w:bookmarkEnd w:id="70"/>
      <w:r w:rsidRPr="00F447C1">
        <w:rPr>
          <w:rFonts w:ascii="Times New Roman" w:hAnsi="Times New Roman" w:cs="Times New Roman"/>
          <w:sz w:val="26"/>
          <w:szCs w:val="26"/>
        </w:rPr>
        <w:tab/>
      </w:r>
      <w:r w:rsidRPr="00F447C1">
        <w:rPr>
          <w:rFonts w:ascii="Times New Roman" w:hAnsi="Times New Roman" w:cs="Times New Roman"/>
          <w:sz w:val="26"/>
          <w:szCs w:val="26"/>
        </w:rPr>
        <w:tab/>
        <w:t xml:space="preserve">3. В </w:t>
      </w:r>
      <w:hyperlink w:anchor="sub_17100" w:history="1">
        <w:r w:rsidRPr="00F447C1">
          <w:rPr>
            <w:rStyle w:val="a4"/>
            <w:rFonts w:ascii="Times New Roman" w:hAnsi="Times New Roman" w:cs="Times New Roman"/>
            <w:sz w:val="26"/>
            <w:szCs w:val="26"/>
          </w:rPr>
          <w:t>графе 4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Отчета указывается сумма бюджетных средств, подлежащая возмещению.</w:t>
      </w:r>
    </w:p>
    <w:p w14:paraId="008A2BBF" w14:textId="77777777" w:rsidR="004525EA" w:rsidRPr="00F447C1" w:rsidRDefault="004525EA" w:rsidP="00F447C1">
      <w:pPr>
        <w:tabs>
          <w:tab w:val="left" w:pos="180"/>
        </w:tabs>
        <w:jc w:val="both"/>
        <w:rPr>
          <w:rFonts w:ascii="Times New Roman" w:hAnsi="Times New Roman" w:cs="Times New Roman"/>
          <w:sz w:val="26"/>
          <w:szCs w:val="26"/>
        </w:rPr>
      </w:pPr>
      <w:bookmarkStart w:id="72" w:name="sub_1804"/>
      <w:bookmarkEnd w:id="71"/>
      <w:r w:rsidRPr="00F447C1">
        <w:rPr>
          <w:rFonts w:ascii="Times New Roman" w:hAnsi="Times New Roman" w:cs="Times New Roman"/>
          <w:sz w:val="26"/>
          <w:szCs w:val="26"/>
        </w:rPr>
        <w:tab/>
      </w:r>
      <w:r w:rsidRPr="00F447C1">
        <w:rPr>
          <w:rFonts w:ascii="Times New Roman" w:hAnsi="Times New Roman" w:cs="Times New Roman"/>
          <w:sz w:val="26"/>
          <w:szCs w:val="26"/>
        </w:rPr>
        <w:tab/>
        <w:t xml:space="preserve">4. В </w:t>
      </w:r>
      <w:hyperlink w:anchor="sub_17100" w:history="1">
        <w:r w:rsidRPr="00F447C1">
          <w:rPr>
            <w:rStyle w:val="a4"/>
            <w:rFonts w:ascii="Times New Roman" w:hAnsi="Times New Roman" w:cs="Times New Roman"/>
            <w:sz w:val="26"/>
            <w:szCs w:val="26"/>
          </w:rPr>
          <w:t>графе 5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Отчета указывается сумма возмещенных бюджетных средств в связи с выявленными нарушениями.</w:t>
      </w:r>
    </w:p>
    <w:p w14:paraId="4FBCE93F" w14:textId="77777777" w:rsidR="004525EA" w:rsidRPr="00F447C1" w:rsidRDefault="004525EA" w:rsidP="00F447C1">
      <w:pPr>
        <w:tabs>
          <w:tab w:val="left" w:pos="180"/>
        </w:tabs>
        <w:jc w:val="both"/>
        <w:rPr>
          <w:rFonts w:ascii="Times New Roman" w:hAnsi="Times New Roman" w:cs="Times New Roman"/>
          <w:sz w:val="26"/>
          <w:szCs w:val="26"/>
        </w:rPr>
      </w:pPr>
      <w:bookmarkStart w:id="73" w:name="sub_1805"/>
      <w:bookmarkEnd w:id="72"/>
      <w:r w:rsidRPr="00F447C1">
        <w:rPr>
          <w:rFonts w:ascii="Times New Roman" w:hAnsi="Times New Roman" w:cs="Times New Roman"/>
          <w:sz w:val="26"/>
          <w:szCs w:val="26"/>
        </w:rPr>
        <w:tab/>
      </w:r>
      <w:r w:rsidRPr="00F447C1">
        <w:rPr>
          <w:rFonts w:ascii="Times New Roman" w:hAnsi="Times New Roman" w:cs="Times New Roman"/>
          <w:sz w:val="26"/>
          <w:szCs w:val="26"/>
        </w:rPr>
        <w:tab/>
        <w:t xml:space="preserve">5. В </w:t>
      </w:r>
      <w:hyperlink w:anchor="sub_17100" w:history="1">
        <w:r w:rsidRPr="00F447C1">
          <w:rPr>
            <w:rStyle w:val="a4"/>
            <w:rFonts w:ascii="Times New Roman" w:hAnsi="Times New Roman" w:cs="Times New Roman"/>
            <w:sz w:val="26"/>
            <w:szCs w:val="26"/>
          </w:rPr>
          <w:t>графе 6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Отчета указывается количество предложенных мер по устранению недостатков (нарушений), причин их возникновения, заключений.</w:t>
      </w:r>
    </w:p>
    <w:p w14:paraId="1D4CEBD5" w14:textId="77777777" w:rsidR="004525EA" w:rsidRPr="00F447C1" w:rsidRDefault="004525EA" w:rsidP="00F447C1">
      <w:pPr>
        <w:tabs>
          <w:tab w:val="left" w:pos="180"/>
        </w:tabs>
        <w:jc w:val="both"/>
        <w:rPr>
          <w:rFonts w:ascii="Times New Roman" w:hAnsi="Times New Roman" w:cs="Times New Roman"/>
          <w:sz w:val="26"/>
          <w:szCs w:val="26"/>
        </w:rPr>
      </w:pPr>
      <w:bookmarkStart w:id="74" w:name="sub_1806"/>
      <w:bookmarkEnd w:id="73"/>
      <w:r w:rsidRPr="00F447C1">
        <w:rPr>
          <w:rFonts w:ascii="Times New Roman" w:hAnsi="Times New Roman" w:cs="Times New Roman"/>
          <w:sz w:val="26"/>
          <w:szCs w:val="26"/>
        </w:rPr>
        <w:tab/>
      </w:r>
      <w:r w:rsidRPr="00F447C1">
        <w:rPr>
          <w:rFonts w:ascii="Times New Roman" w:hAnsi="Times New Roman" w:cs="Times New Roman"/>
          <w:sz w:val="26"/>
          <w:szCs w:val="26"/>
        </w:rPr>
        <w:tab/>
        <w:t xml:space="preserve">6. В </w:t>
      </w:r>
      <w:hyperlink w:anchor="sub_17100" w:history="1">
        <w:r w:rsidRPr="00F447C1">
          <w:rPr>
            <w:rStyle w:val="a4"/>
            <w:rFonts w:ascii="Times New Roman" w:hAnsi="Times New Roman" w:cs="Times New Roman"/>
            <w:sz w:val="26"/>
            <w:szCs w:val="26"/>
          </w:rPr>
          <w:t>графе 7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Отчета указывается количество принятых мер и исполненных заключений.</w:t>
      </w:r>
    </w:p>
    <w:p w14:paraId="2B00166F" w14:textId="77777777" w:rsidR="004525EA" w:rsidRDefault="004525EA" w:rsidP="004E727B">
      <w:pPr>
        <w:tabs>
          <w:tab w:val="left" w:pos="180"/>
        </w:tabs>
        <w:jc w:val="both"/>
        <w:rPr>
          <w:rFonts w:ascii="Times New Roman" w:hAnsi="Times New Roman" w:cs="Times New Roman"/>
          <w:sz w:val="26"/>
          <w:szCs w:val="26"/>
        </w:rPr>
      </w:pPr>
      <w:bookmarkStart w:id="75" w:name="sub_1807"/>
      <w:bookmarkEnd w:id="74"/>
      <w:r w:rsidRPr="00F447C1">
        <w:rPr>
          <w:rFonts w:ascii="Times New Roman" w:hAnsi="Times New Roman" w:cs="Times New Roman"/>
          <w:sz w:val="26"/>
          <w:szCs w:val="26"/>
        </w:rPr>
        <w:tab/>
      </w:r>
      <w:r w:rsidRPr="00F447C1">
        <w:rPr>
          <w:rFonts w:ascii="Times New Roman" w:hAnsi="Times New Roman" w:cs="Times New Roman"/>
          <w:sz w:val="26"/>
          <w:szCs w:val="26"/>
        </w:rPr>
        <w:tab/>
        <w:t xml:space="preserve">7. В </w:t>
      </w:r>
      <w:hyperlink w:anchor="sub_17100" w:history="1">
        <w:r w:rsidRPr="00F447C1">
          <w:rPr>
            <w:rStyle w:val="a4"/>
            <w:rFonts w:ascii="Times New Roman" w:hAnsi="Times New Roman" w:cs="Times New Roman"/>
            <w:sz w:val="26"/>
            <w:szCs w:val="26"/>
          </w:rPr>
          <w:t>графе 8</w:t>
        </w:r>
      </w:hyperlink>
      <w:r w:rsidRPr="00F447C1">
        <w:rPr>
          <w:rFonts w:ascii="Times New Roman" w:hAnsi="Times New Roman" w:cs="Times New Roman"/>
          <w:sz w:val="26"/>
          <w:szCs w:val="26"/>
        </w:rPr>
        <w:t xml:space="preserve"> Отчета указывается количество материалов, направленных в орган внутреннего муниципального финансового контроля, правоохранительные органы».</w:t>
      </w:r>
      <w:bookmarkEnd w:id="75"/>
    </w:p>
    <w:p w14:paraId="3D6961D0" w14:textId="77777777" w:rsidR="004525EA" w:rsidRDefault="004525EA" w:rsidP="004E727B">
      <w:pPr>
        <w:tabs>
          <w:tab w:val="left" w:pos="18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0EDA38F7" w14:textId="77777777" w:rsidR="004525EA" w:rsidRPr="00F447C1" w:rsidRDefault="004525EA" w:rsidP="004E727B">
      <w:pPr>
        <w:tabs>
          <w:tab w:val="left" w:pos="18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4C80B62" w14:textId="77777777" w:rsidR="004525EA" w:rsidRPr="00F447C1" w:rsidRDefault="004525EA" w:rsidP="00F447C1">
      <w:pPr>
        <w:tabs>
          <w:tab w:val="left" w:pos="442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69699C85" w14:textId="77777777" w:rsidR="004525EA" w:rsidRPr="00F447C1" w:rsidRDefault="004525EA" w:rsidP="00F447C1">
      <w:pPr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14:paraId="13A68611" w14:textId="77777777" w:rsidR="004525EA" w:rsidRPr="00F447C1" w:rsidRDefault="004525EA" w:rsidP="00F447C1">
      <w:pPr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14:paraId="7671F54B" w14:textId="77777777" w:rsidR="004525EA" w:rsidRPr="004E727B" w:rsidRDefault="004525EA" w:rsidP="004E727B">
      <w:pPr>
        <w:tabs>
          <w:tab w:val="left" w:pos="4425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4E727B"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Приложение № 4</w:t>
      </w:r>
      <w:r w:rsidRPr="004E727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DC2427" w14:textId="77777777" w:rsidR="004525EA" w:rsidRDefault="004525EA" w:rsidP="004E727B">
      <w:pPr>
        <w:tabs>
          <w:tab w:val="left" w:pos="4425"/>
        </w:tabs>
        <w:jc w:val="right"/>
        <w:rPr>
          <w:sz w:val="26"/>
          <w:szCs w:val="26"/>
          <w:lang w:eastAsia="en-US"/>
        </w:rPr>
      </w:pPr>
      <w:r w:rsidRPr="004E727B">
        <w:rPr>
          <w:rFonts w:ascii="Times New Roman" w:hAnsi="Times New Roman" w:cs="Times New Roman"/>
          <w:sz w:val="26"/>
          <w:szCs w:val="26"/>
        </w:rPr>
        <w:t>к Положению о внутреннем финансовом контроле</w:t>
      </w:r>
    </w:p>
    <w:p w14:paraId="7463A0D7" w14:textId="77777777" w:rsidR="004525EA" w:rsidRDefault="004525EA" w:rsidP="004E727B">
      <w:pPr>
        <w:pStyle w:val="a8"/>
        <w:jc w:val="center"/>
        <w:rPr>
          <w:rStyle w:val="a7"/>
          <w:rFonts w:ascii="Times New Roman" w:hAnsi="Times New Roman" w:cs="Times New Roman"/>
          <w:sz w:val="26"/>
          <w:szCs w:val="26"/>
        </w:rPr>
      </w:pPr>
      <w:r>
        <w:rPr>
          <w:rStyle w:val="a7"/>
          <w:rFonts w:ascii="Times New Roman" w:hAnsi="Times New Roman" w:cs="Times New Roman"/>
          <w:sz w:val="26"/>
          <w:szCs w:val="26"/>
        </w:rPr>
        <w:t>Журнал</w:t>
      </w:r>
    </w:p>
    <w:p w14:paraId="2D1E4C8C" w14:textId="77777777" w:rsidR="004525EA" w:rsidRPr="009D0259" w:rsidRDefault="004525EA" w:rsidP="004E727B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a7"/>
          <w:rFonts w:ascii="Times New Roman" w:hAnsi="Times New Roman" w:cs="Times New Roman"/>
          <w:sz w:val="26"/>
          <w:szCs w:val="26"/>
        </w:rPr>
        <w:t xml:space="preserve">учета </w:t>
      </w:r>
      <w:r w:rsidRPr="009D0259">
        <w:rPr>
          <w:rStyle w:val="a7"/>
          <w:rFonts w:ascii="Times New Roman" w:hAnsi="Times New Roman" w:cs="Times New Roman"/>
          <w:sz w:val="26"/>
          <w:szCs w:val="26"/>
        </w:rPr>
        <w:t>результат</w:t>
      </w:r>
      <w:r>
        <w:rPr>
          <w:rStyle w:val="a7"/>
          <w:rFonts w:ascii="Times New Roman" w:hAnsi="Times New Roman" w:cs="Times New Roman"/>
          <w:sz w:val="26"/>
          <w:szCs w:val="26"/>
        </w:rPr>
        <w:t>ов</w:t>
      </w:r>
      <w:r w:rsidRPr="009D0259">
        <w:rPr>
          <w:rStyle w:val="a7"/>
          <w:rFonts w:ascii="Times New Roman" w:hAnsi="Times New Roman" w:cs="Times New Roman"/>
          <w:sz w:val="26"/>
          <w:szCs w:val="26"/>
        </w:rPr>
        <w:t xml:space="preserve"> внутреннего финансового контроля</w:t>
      </w:r>
    </w:p>
    <w:p w14:paraId="7E6B54D2" w14:textId="77777777" w:rsidR="004525EA" w:rsidRPr="009D0259" w:rsidRDefault="004525EA" w:rsidP="004E727B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</w:t>
      </w:r>
      <w:r w:rsidRPr="009D02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D0259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9D0259">
        <w:rPr>
          <w:rFonts w:ascii="Times New Roman" w:hAnsi="Times New Roman" w:cs="Times New Roman"/>
          <w:sz w:val="26"/>
          <w:szCs w:val="26"/>
        </w:rPr>
        <w:t>____________ 20___ года</w:t>
      </w:r>
    </w:p>
    <w:p w14:paraId="76A204CE" w14:textId="77777777" w:rsidR="004525EA" w:rsidRPr="005D0C1D" w:rsidRDefault="004525EA" w:rsidP="004E727B">
      <w:pPr>
        <w:pStyle w:val="a8"/>
        <w:jc w:val="both"/>
        <w:rPr>
          <w:rFonts w:ascii="Times New Roman" w:hAnsi="Times New Roman" w:cs="Times New Roman"/>
        </w:rPr>
      </w:pPr>
      <w:r w:rsidRPr="005D0C1D">
        <w:rPr>
          <w:rFonts w:ascii="Times New Roman" w:hAnsi="Times New Roman" w:cs="Times New Roman"/>
        </w:rPr>
        <w:t xml:space="preserve">Наименование </w:t>
      </w:r>
      <w:r w:rsidRPr="00B56A5D">
        <w:rPr>
          <w:rFonts w:ascii="Times New Roman" w:hAnsi="Times New Roman" w:cs="Times New Roman"/>
        </w:rPr>
        <w:t>главного распорядителя средств бюджета, главного администратора и администратора доходов бюджета, получателя средств бюджета закрытого административно-территориального образования города Заречного Пензенской области</w:t>
      </w:r>
      <w:r w:rsidRPr="005D0C1D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___________________________________________________________</w:t>
      </w:r>
    </w:p>
    <w:p w14:paraId="409F513E" w14:textId="77777777" w:rsidR="004525EA" w:rsidRDefault="004525EA" w:rsidP="004E727B">
      <w:pPr>
        <w:pStyle w:val="a8"/>
        <w:rPr>
          <w:rFonts w:ascii="Times New Roman" w:hAnsi="Times New Roman" w:cs="Times New Roman"/>
        </w:rPr>
      </w:pPr>
      <w:r w:rsidRPr="009D0259">
        <w:rPr>
          <w:rFonts w:ascii="Times New Roman" w:hAnsi="Times New Roman" w:cs="Times New Roman"/>
        </w:rPr>
        <w:t xml:space="preserve">Наименование </w:t>
      </w:r>
      <w:r>
        <w:rPr>
          <w:rFonts w:ascii="Times New Roman" w:hAnsi="Times New Roman" w:cs="Times New Roman"/>
        </w:rPr>
        <w:t>внутренней бюджетной процедуры__________</w:t>
      </w:r>
      <w:r w:rsidRPr="009D0259">
        <w:rPr>
          <w:rFonts w:ascii="Times New Roman" w:hAnsi="Times New Roman" w:cs="Times New Roman"/>
        </w:rPr>
        <w:t>_______________________________</w:t>
      </w:r>
    </w:p>
    <w:p w14:paraId="3AFC7B7C" w14:textId="77777777" w:rsidR="004525EA" w:rsidRPr="00484538" w:rsidRDefault="004525EA" w:rsidP="004E727B"/>
    <w:tbl>
      <w:tblPr>
        <w:tblW w:w="158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800"/>
        <w:gridCol w:w="1680"/>
        <w:gridCol w:w="1560"/>
        <w:gridCol w:w="2140"/>
        <w:gridCol w:w="1620"/>
        <w:gridCol w:w="1620"/>
        <w:gridCol w:w="1620"/>
        <w:gridCol w:w="1440"/>
      </w:tblGrid>
      <w:tr w:rsidR="004525EA" w:rsidRPr="00A35FDB" w14:paraId="336C8B8B" w14:textId="77777777">
        <w:tc>
          <w:tcPr>
            <w:tcW w:w="23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1439" w14:textId="77777777" w:rsidR="004525EA" w:rsidRPr="003B0354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процесса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8FD3" w14:textId="77777777" w:rsidR="004525EA" w:rsidRPr="003B0354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14:paraId="37483F36" w14:textId="77777777" w:rsidR="004525EA" w:rsidRPr="003B0354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операции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D5E1" w14:textId="77777777" w:rsidR="004525EA" w:rsidRPr="003B0354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Должностное лицо, ответственное за выполнение операции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FBB8" w14:textId="77777777" w:rsidR="004525EA" w:rsidRPr="003B0354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Должностное лицо, осуществляющее контрольное действие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F99A9" w14:textId="77777777" w:rsidR="004525EA" w:rsidRPr="003B0354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Характеристики контрольного действия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A6BDBE" w14:textId="77777777" w:rsidR="004525EA" w:rsidRPr="00C63977" w:rsidRDefault="004525EA" w:rsidP="00F84F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 контрольного действия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C9D13B" w14:textId="77777777" w:rsidR="004525EA" w:rsidRPr="00C63977" w:rsidRDefault="004525EA" w:rsidP="00F84F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причинах возникновения недостатков (нарушений)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6C888B" w14:textId="77777777" w:rsidR="004525EA" w:rsidRPr="00C63977" w:rsidRDefault="004525EA" w:rsidP="00F84F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Предлагаемые меры по устранению недостатков (нарушений), причин их возникновения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BF1A9A" w14:textId="77777777" w:rsidR="004525EA" w:rsidRPr="00C63977" w:rsidRDefault="004525EA" w:rsidP="00F84F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Отметка об устранении</w:t>
            </w:r>
          </w:p>
        </w:tc>
      </w:tr>
      <w:tr w:rsidR="004525EA" w:rsidRPr="00A35FDB" w14:paraId="561AA6F9" w14:textId="77777777">
        <w:tc>
          <w:tcPr>
            <w:tcW w:w="23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283D" w14:textId="77777777" w:rsidR="004525EA" w:rsidRPr="00B56A5D" w:rsidRDefault="004525EA" w:rsidP="00F84FD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96B6" w14:textId="77777777" w:rsidR="004525EA" w:rsidRPr="00B56A5D" w:rsidRDefault="004525EA" w:rsidP="00F84FD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82D5" w14:textId="77777777" w:rsidR="004525EA" w:rsidRPr="00B56A5D" w:rsidRDefault="004525EA" w:rsidP="00F84FD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007F" w14:textId="77777777" w:rsidR="004525EA" w:rsidRPr="00B56A5D" w:rsidRDefault="004525EA" w:rsidP="00F84FD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FB6D1" w14:textId="77777777" w:rsidR="004525EA" w:rsidRPr="003B0354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 контроля</w:t>
            </w:r>
          </w:p>
          <w:p w14:paraId="3E654FFC" w14:textId="77777777" w:rsidR="004525EA" w:rsidRPr="003B0354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Контрольное действие</w:t>
            </w:r>
          </w:p>
          <w:p w14:paraId="4FBA4B24" w14:textId="77777777" w:rsidR="004525EA" w:rsidRPr="003B0354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Вид/ способ контроля</w:t>
            </w:r>
          </w:p>
          <w:p w14:paraId="38E180B1" w14:textId="77777777" w:rsidR="004525EA" w:rsidRPr="00B56A5D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Периодичность/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выполнения контрольных действий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12CD42" w14:textId="77777777" w:rsidR="004525EA" w:rsidRPr="00B56A5D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593756" w14:textId="77777777" w:rsidR="004525EA" w:rsidRPr="00B56A5D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ACE0B1" w14:textId="77777777" w:rsidR="004525EA" w:rsidRPr="00B56A5D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34C947" w14:textId="77777777" w:rsidR="004525EA" w:rsidRPr="00B56A5D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5EA" w:rsidRPr="00A35FDB" w14:paraId="009B1CA2" w14:textId="77777777"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73CD" w14:textId="77777777" w:rsidR="004525EA" w:rsidRPr="002802F3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0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550B" w14:textId="77777777" w:rsidR="004525EA" w:rsidRPr="002802F3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0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4B1B" w14:textId="77777777" w:rsidR="004525EA" w:rsidRPr="002802F3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0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28EA" w14:textId="77777777" w:rsidR="004525EA" w:rsidRPr="002802F3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0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E9E9B" w14:textId="77777777" w:rsidR="004525EA" w:rsidRPr="002802F3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0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7750D" w14:textId="77777777" w:rsidR="004525EA" w:rsidRPr="002802F3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0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25E46" w14:textId="77777777" w:rsidR="004525EA" w:rsidRPr="002802F3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0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76226" w14:textId="77777777" w:rsidR="004525EA" w:rsidRPr="002802F3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0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D008F" w14:textId="77777777" w:rsidR="004525EA" w:rsidRPr="002802F3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02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4525EA" w:rsidRPr="00A35FDB" w14:paraId="36DF67C1" w14:textId="77777777">
        <w:trPr>
          <w:trHeight w:val="809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2C8C" w14:textId="77777777" w:rsidR="004525EA" w:rsidRPr="00A35FDB" w:rsidRDefault="004525EA" w:rsidP="00F84FD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CB74" w14:textId="77777777" w:rsidR="004525EA" w:rsidRPr="002802F3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0937" w14:textId="77777777" w:rsidR="004525EA" w:rsidRPr="00BC6B02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6848" w14:textId="77777777" w:rsidR="004525EA" w:rsidRPr="002802F3" w:rsidRDefault="004525EA" w:rsidP="00F84FD7">
            <w:pPr>
              <w:pStyle w:val="a5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0822D" w14:textId="77777777" w:rsidR="004525EA" w:rsidRPr="00BC6B02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EC11B" w14:textId="77777777" w:rsidR="004525EA" w:rsidRPr="00EB3E7F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2EA99" w14:textId="77777777" w:rsidR="004525EA" w:rsidRPr="002802F3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EB57E" w14:textId="77777777" w:rsidR="004525EA" w:rsidRPr="00D63B66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5684E" w14:textId="77777777" w:rsidR="004525EA" w:rsidRPr="00D63B66" w:rsidRDefault="004525EA" w:rsidP="00F84F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9C34DA" w14:textId="77777777" w:rsidR="00AE0D9A" w:rsidRDefault="00AE0D9A" w:rsidP="004E727B">
      <w:pPr>
        <w:rPr>
          <w:rFonts w:ascii="Times New Roman" w:hAnsi="Times New Roman" w:cs="Times New Roman"/>
          <w:sz w:val="26"/>
          <w:szCs w:val="26"/>
        </w:rPr>
      </w:pPr>
    </w:p>
    <w:p w14:paraId="0AA44B97" w14:textId="77777777" w:rsidR="004525EA" w:rsidRPr="004E727B" w:rsidRDefault="004525EA" w:rsidP="004E727B">
      <w:pPr>
        <w:rPr>
          <w:rFonts w:ascii="Times New Roman" w:hAnsi="Times New Roman" w:cs="Times New Roman"/>
          <w:sz w:val="26"/>
          <w:szCs w:val="26"/>
        </w:rPr>
      </w:pPr>
      <w:r w:rsidRPr="004E727B">
        <w:rPr>
          <w:rFonts w:ascii="Times New Roman" w:hAnsi="Times New Roman" w:cs="Times New Roman"/>
          <w:sz w:val="26"/>
          <w:szCs w:val="26"/>
        </w:rPr>
        <w:t>В настоящем Журнале пронумеровано и прошнуровано ____________________ листов.</w:t>
      </w:r>
    </w:p>
    <w:p w14:paraId="53151AE9" w14:textId="2B78A51E" w:rsidR="004525EA" w:rsidRPr="004E727B" w:rsidRDefault="00B74071" w:rsidP="004E727B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AE0D9A">
        <w:rPr>
          <w:rFonts w:ascii="Times New Roman" w:hAnsi="Times New Roman" w:cs="Times New Roman"/>
          <w:sz w:val="26"/>
          <w:szCs w:val="26"/>
        </w:rPr>
        <w:t xml:space="preserve">лавный бухгалтер                             </w:t>
      </w:r>
      <w:r w:rsidR="004525EA" w:rsidRPr="004E727B">
        <w:rPr>
          <w:rFonts w:ascii="Times New Roman" w:hAnsi="Times New Roman" w:cs="Times New Roman"/>
          <w:sz w:val="26"/>
          <w:szCs w:val="26"/>
        </w:rPr>
        <w:t xml:space="preserve"> ____________</w:t>
      </w:r>
      <w:r w:rsidR="00AE0D9A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4525EA" w:rsidRPr="004E727B">
        <w:rPr>
          <w:rFonts w:ascii="Times New Roman" w:hAnsi="Times New Roman" w:cs="Times New Roman"/>
          <w:sz w:val="26"/>
          <w:szCs w:val="26"/>
        </w:rPr>
        <w:t xml:space="preserve"> _____________________</w:t>
      </w:r>
    </w:p>
    <w:p w14:paraId="6BB63116" w14:textId="77777777" w:rsidR="004525EA" w:rsidRPr="00AE0D9A" w:rsidRDefault="004525EA" w:rsidP="004E727B">
      <w:pPr>
        <w:pStyle w:val="a8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AE0D9A">
        <w:rPr>
          <w:rFonts w:ascii="Times New Roman" w:hAnsi="Times New Roman" w:cs="Times New Roman"/>
          <w:sz w:val="20"/>
          <w:szCs w:val="20"/>
        </w:rPr>
        <w:t xml:space="preserve">      </w:t>
      </w:r>
      <w:r w:rsidR="00AE0D9A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AE0D9A">
        <w:rPr>
          <w:rFonts w:ascii="Times New Roman" w:hAnsi="Times New Roman" w:cs="Times New Roman"/>
          <w:sz w:val="20"/>
          <w:szCs w:val="20"/>
        </w:rPr>
        <w:t>(подпись)</w:t>
      </w:r>
      <w:r w:rsidR="00AE0D9A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AE0D9A">
        <w:rPr>
          <w:rFonts w:ascii="Times New Roman" w:hAnsi="Times New Roman" w:cs="Times New Roman"/>
          <w:sz w:val="20"/>
          <w:szCs w:val="20"/>
        </w:rPr>
        <w:t xml:space="preserve">       (расшифровка подписи) </w:t>
      </w:r>
    </w:p>
    <w:p w14:paraId="47860E08" w14:textId="77777777" w:rsidR="004525EA" w:rsidRPr="004E727B" w:rsidRDefault="004525EA" w:rsidP="004E727B">
      <w:pPr>
        <w:pStyle w:val="a8"/>
        <w:ind w:left="1416" w:firstLine="708"/>
        <w:rPr>
          <w:rFonts w:ascii="Times New Roman" w:hAnsi="Times New Roman" w:cs="Times New Roman"/>
          <w:sz w:val="26"/>
          <w:szCs w:val="26"/>
        </w:rPr>
      </w:pPr>
      <w:r w:rsidRPr="004E727B">
        <w:rPr>
          <w:rFonts w:ascii="Times New Roman" w:hAnsi="Times New Roman" w:cs="Times New Roman"/>
          <w:sz w:val="26"/>
          <w:szCs w:val="26"/>
        </w:rPr>
        <w:t>«____»____________ 20___ г.</w:t>
      </w:r>
    </w:p>
    <w:p w14:paraId="7CD51840" w14:textId="77777777" w:rsidR="004525EA" w:rsidRDefault="004525EA" w:rsidP="001B1D65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</w:rPr>
        <w:sectPr w:rsidR="004525EA" w:rsidSect="00F1598D">
          <w:pgSz w:w="16838" w:h="11906" w:orient="landscape"/>
          <w:pgMar w:top="1259" w:right="1134" w:bottom="851" w:left="1134" w:header="709" w:footer="709" w:gutter="0"/>
          <w:cols w:space="708"/>
          <w:docGrid w:linePitch="360"/>
        </w:sectPr>
      </w:pPr>
    </w:p>
    <w:p w14:paraId="16105D2B" w14:textId="77777777" w:rsidR="004525EA" w:rsidRPr="00F447C1" w:rsidRDefault="004525EA" w:rsidP="001B1D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525EA" w:rsidRPr="00F447C1" w:rsidSect="001B1D65">
      <w:pgSz w:w="11906" w:h="16838"/>
      <w:pgMar w:top="1134" w:right="125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E79"/>
    <w:multiLevelType w:val="hybridMultilevel"/>
    <w:tmpl w:val="86B6841A"/>
    <w:lvl w:ilvl="0" w:tplc="2CBC7B30">
      <w:start w:val="1"/>
      <w:numFmt w:val="decimal"/>
      <w:lvlText w:val="%1."/>
      <w:lvlJc w:val="left"/>
      <w:pPr>
        <w:ind w:left="90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0" w:hanging="360"/>
      </w:pPr>
    </w:lvl>
    <w:lvl w:ilvl="2" w:tplc="0419001B">
      <w:start w:val="1"/>
      <w:numFmt w:val="lowerRoman"/>
      <w:lvlText w:val="%3."/>
      <w:lvlJc w:val="right"/>
      <w:pPr>
        <w:ind w:left="10440" w:hanging="180"/>
      </w:pPr>
    </w:lvl>
    <w:lvl w:ilvl="3" w:tplc="0419000F">
      <w:start w:val="1"/>
      <w:numFmt w:val="decimal"/>
      <w:lvlText w:val="%4."/>
      <w:lvlJc w:val="left"/>
      <w:pPr>
        <w:ind w:left="11160" w:hanging="360"/>
      </w:pPr>
    </w:lvl>
    <w:lvl w:ilvl="4" w:tplc="04190019">
      <w:start w:val="1"/>
      <w:numFmt w:val="lowerLetter"/>
      <w:lvlText w:val="%5."/>
      <w:lvlJc w:val="left"/>
      <w:pPr>
        <w:ind w:left="11880" w:hanging="360"/>
      </w:pPr>
    </w:lvl>
    <w:lvl w:ilvl="5" w:tplc="0419001B">
      <w:start w:val="1"/>
      <w:numFmt w:val="lowerRoman"/>
      <w:lvlText w:val="%6."/>
      <w:lvlJc w:val="right"/>
      <w:pPr>
        <w:ind w:left="12600" w:hanging="180"/>
      </w:pPr>
    </w:lvl>
    <w:lvl w:ilvl="6" w:tplc="0419000F">
      <w:start w:val="1"/>
      <w:numFmt w:val="decimal"/>
      <w:lvlText w:val="%7."/>
      <w:lvlJc w:val="left"/>
      <w:pPr>
        <w:ind w:left="13320" w:hanging="360"/>
      </w:pPr>
    </w:lvl>
    <w:lvl w:ilvl="7" w:tplc="04190019">
      <w:start w:val="1"/>
      <w:numFmt w:val="lowerLetter"/>
      <w:lvlText w:val="%8."/>
      <w:lvlJc w:val="left"/>
      <w:pPr>
        <w:ind w:left="14040" w:hanging="360"/>
      </w:pPr>
    </w:lvl>
    <w:lvl w:ilvl="8" w:tplc="0419001B">
      <w:start w:val="1"/>
      <w:numFmt w:val="lowerRoman"/>
      <w:lvlText w:val="%9."/>
      <w:lvlJc w:val="right"/>
      <w:pPr>
        <w:ind w:left="14760" w:hanging="180"/>
      </w:pPr>
    </w:lvl>
  </w:abstractNum>
  <w:abstractNum w:abstractNumId="1" w15:restartNumberingAfterBreak="0">
    <w:nsid w:val="02CE43A6"/>
    <w:multiLevelType w:val="multilevel"/>
    <w:tmpl w:val="166A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E6735A4"/>
    <w:multiLevelType w:val="multilevel"/>
    <w:tmpl w:val="254A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9A576BF"/>
    <w:multiLevelType w:val="multilevel"/>
    <w:tmpl w:val="C13A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19E22558"/>
    <w:multiLevelType w:val="multilevel"/>
    <w:tmpl w:val="AE34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1E7F1C4A"/>
    <w:multiLevelType w:val="multilevel"/>
    <w:tmpl w:val="148C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2B017552"/>
    <w:multiLevelType w:val="multilevel"/>
    <w:tmpl w:val="4744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342F396E"/>
    <w:multiLevelType w:val="multilevel"/>
    <w:tmpl w:val="F242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3E4C19CA"/>
    <w:multiLevelType w:val="hybridMultilevel"/>
    <w:tmpl w:val="02AE06A6"/>
    <w:lvl w:ilvl="0" w:tplc="4F5623D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2233D7C"/>
    <w:multiLevelType w:val="multilevel"/>
    <w:tmpl w:val="1232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527E059B"/>
    <w:multiLevelType w:val="multilevel"/>
    <w:tmpl w:val="9910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64DA4D79"/>
    <w:multiLevelType w:val="hybridMultilevel"/>
    <w:tmpl w:val="9B06D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B50DEB"/>
    <w:multiLevelType w:val="multilevel"/>
    <w:tmpl w:val="5F44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785827F1"/>
    <w:multiLevelType w:val="multilevel"/>
    <w:tmpl w:val="F632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7C285F6F"/>
    <w:multiLevelType w:val="multilevel"/>
    <w:tmpl w:val="D81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494079578">
    <w:abstractNumId w:val="0"/>
  </w:num>
  <w:num w:numId="2" w16cid:durableId="1814909993">
    <w:abstractNumId w:val="13"/>
  </w:num>
  <w:num w:numId="3" w16cid:durableId="1761831328">
    <w:abstractNumId w:val="12"/>
  </w:num>
  <w:num w:numId="4" w16cid:durableId="432170395">
    <w:abstractNumId w:val="9"/>
  </w:num>
  <w:num w:numId="5" w16cid:durableId="1905291615">
    <w:abstractNumId w:val="6"/>
  </w:num>
  <w:num w:numId="6" w16cid:durableId="2102099234">
    <w:abstractNumId w:val="4"/>
  </w:num>
  <w:num w:numId="7" w16cid:durableId="665520226">
    <w:abstractNumId w:val="5"/>
  </w:num>
  <w:num w:numId="8" w16cid:durableId="30497649">
    <w:abstractNumId w:val="10"/>
  </w:num>
  <w:num w:numId="9" w16cid:durableId="138428487">
    <w:abstractNumId w:val="14"/>
  </w:num>
  <w:num w:numId="10" w16cid:durableId="256597536">
    <w:abstractNumId w:val="1"/>
  </w:num>
  <w:num w:numId="11" w16cid:durableId="21981372">
    <w:abstractNumId w:val="2"/>
  </w:num>
  <w:num w:numId="12" w16cid:durableId="1506089105">
    <w:abstractNumId w:val="7"/>
  </w:num>
  <w:num w:numId="13" w16cid:durableId="472600513">
    <w:abstractNumId w:val="11"/>
  </w:num>
  <w:num w:numId="14" w16cid:durableId="319619528">
    <w:abstractNumId w:val="3"/>
  </w:num>
  <w:num w:numId="15" w16cid:durableId="17302239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C1"/>
    <w:rsid w:val="00000686"/>
    <w:rsid w:val="00014A9C"/>
    <w:rsid w:val="000A735F"/>
    <w:rsid w:val="000A7940"/>
    <w:rsid w:val="00177640"/>
    <w:rsid w:val="001B1D65"/>
    <w:rsid w:val="00221DC4"/>
    <w:rsid w:val="00230CFE"/>
    <w:rsid w:val="0026609C"/>
    <w:rsid w:val="002802F3"/>
    <w:rsid w:val="002A6DE0"/>
    <w:rsid w:val="002C15C8"/>
    <w:rsid w:val="002D3CF1"/>
    <w:rsid w:val="002E5F7A"/>
    <w:rsid w:val="00323D14"/>
    <w:rsid w:val="00326027"/>
    <w:rsid w:val="003421B2"/>
    <w:rsid w:val="003641D2"/>
    <w:rsid w:val="00392531"/>
    <w:rsid w:val="00394D60"/>
    <w:rsid w:val="003B0354"/>
    <w:rsid w:val="003B55A6"/>
    <w:rsid w:val="003C40C9"/>
    <w:rsid w:val="00401688"/>
    <w:rsid w:val="00420CA8"/>
    <w:rsid w:val="004234B6"/>
    <w:rsid w:val="00423F1F"/>
    <w:rsid w:val="004525EA"/>
    <w:rsid w:val="00474E7A"/>
    <w:rsid w:val="00484538"/>
    <w:rsid w:val="004B4003"/>
    <w:rsid w:val="004C2708"/>
    <w:rsid w:val="004C5AB5"/>
    <w:rsid w:val="004D1969"/>
    <w:rsid w:val="004D3103"/>
    <w:rsid w:val="004E727B"/>
    <w:rsid w:val="00544171"/>
    <w:rsid w:val="00560389"/>
    <w:rsid w:val="005D0C1D"/>
    <w:rsid w:val="005F58F8"/>
    <w:rsid w:val="006E5783"/>
    <w:rsid w:val="006F23D9"/>
    <w:rsid w:val="00713AB6"/>
    <w:rsid w:val="007B40E1"/>
    <w:rsid w:val="007E0112"/>
    <w:rsid w:val="007E4DE1"/>
    <w:rsid w:val="007E7B65"/>
    <w:rsid w:val="00822DE9"/>
    <w:rsid w:val="008A2C1B"/>
    <w:rsid w:val="008C76C2"/>
    <w:rsid w:val="008E2040"/>
    <w:rsid w:val="00916BBF"/>
    <w:rsid w:val="009173E8"/>
    <w:rsid w:val="0097747E"/>
    <w:rsid w:val="009846F7"/>
    <w:rsid w:val="009A17EE"/>
    <w:rsid w:val="009A717D"/>
    <w:rsid w:val="009C7D58"/>
    <w:rsid w:val="009D0259"/>
    <w:rsid w:val="00A35FDB"/>
    <w:rsid w:val="00A36EDA"/>
    <w:rsid w:val="00AB1DC5"/>
    <w:rsid w:val="00AD00DF"/>
    <w:rsid w:val="00AE0D9A"/>
    <w:rsid w:val="00B10864"/>
    <w:rsid w:val="00B1098F"/>
    <w:rsid w:val="00B22EBF"/>
    <w:rsid w:val="00B36009"/>
    <w:rsid w:val="00B56A5D"/>
    <w:rsid w:val="00B74071"/>
    <w:rsid w:val="00BC6B02"/>
    <w:rsid w:val="00C01B96"/>
    <w:rsid w:val="00C63977"/>
    <w:rsid w:val="00CD33AE"/>
    <w:rsid w:val="00CE6D45"/>
    <w:rsid w:val="00D078A8"/>
    <w:rsid w:val="00D31FD4"/>
    <w:rsid w:val="00D63B66"/>
    <w:rsid w:val="00D703D6"/>
    <w:rsid w:val="00D80A4D"/>
    <w:rsid w:val="00EA67B2"/>
    <w:rsid w:val="00EB3E7F"/>
    <w:rsid w:val="00ED2D7A"/>
    <w:rsid w:val="00F1598D"/>
    <w:rsid w:val="00F409EC"/>
    <w:rsid w:val="00F447C1"/>
    <w:rsid w:val="00F60051"/>
    <w:rsid w:val="00F60683"/>
    <w:rsid w:val="00F77E3B"/>
    <w:rsid w:val="00F84FD7"/>
    <w:rsid w:val="00FA0C28"/>
    <w:rsid w:val="00FA0E2A"/>
    <w:rsid w:val="00FB3832"/>
    <w:rsid w:val="00FB51FE"/>
    <w:rsid w:val="00FB70CB"/>
    <w:rsid w:val="00FC4A76"/>
    <w:rsid w:val="00FD7811"/>
    <w:rsid w:val="00FF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304B0"/>
  <w15:docId w15:val="{0DC59457-440C-445E-AED2-093E0304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389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F447C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47C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rmal (Web)"/>
    <w:basedOn w:val="a"/>
    <w:uiPriority w:val="99"/>
    <w:rsid w:val="00F447C1"/>
    <w:pPr>
      <w:spacing w:before="100" w:beforeAutospacing="1" w:after="100" w:afterAutospacing="1" w:line="240" w:lineRule="auto"/>
    </w:pPr>
  </w:style>
  <w:style w:type="paragraph" w:styleId="3">
    <w:name w:val="Body Text 3"/>
    <w:basedOn w:val="a"/>
    <w:link w:val="30"/>
    <w:uiPriority w:val="99"/>
    <w:rsid w:val="00F447C1"/>
    <w:pPr>
      <w:shd w:val="clear" w:color="auto" w:fill="FFFFFF"/>
      <w:spacing w:after="0" w:line="240" w:lineRule="auto"/>
      <w:jc w:val="both"/>
    </w:pPr>
    <w:rPr>
      <w:b/>
      <w:bCs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locked/>
    <w:rsid w:val="00F447C1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ill">
    <w:name w:val="fill"/>
    <w:basedOn w:val="a0"/>
    <w:uiPriority w:val="99"/>
    <w:rsid w:val="00F447C1"/>
    <w:rPr>
      <w:b/>
      <w:bCs/>
      <w:i/>
      <w:iCs/>
      <w:color w:val="FF0000"/>
    </w:rPr>
  </w:style>
  <w:style w:type="character" w:customStyle="1" w:styleId="7">
    <w:name w:val="Знак Знак7"/>
    <w:basedOn w:val="a0"/>
    <w:uiPriority w:val="99"/>
    <w:rsid w:val="00F447C1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F44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447C1"/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F447C1"/>
    <w:pPr>
      <w:autoSpaceDE w:val="0"/>
      <w:autoSpaceDN w:val="0"/>
      <w:adjustRightInd w:val="0"/>
    </w:pPr>
    <w:rPr>
      <w:rFonts w:cs="Calibri"/>
    </w:rPr>
  </w:style>
  <w:style w:type="character" w:customStyle="1" w:styleId="a4">
    <w:name w:val="Гипертекстовая ссылка"/>
    <w:basedOn w:val="a0"/>
    <w:uiPriority w:val="99"/>
    <w:rsid w:val="00F447C1"/>
    <w:rPr>
      <w:color w:val="106BBE"/>
    </w:rPr>
  </w:style>
  <w:style w:type="paragraph" w:customStyle="1" w:styleId="11">
    <w:name w:val="Знак Знак1"/>
    <w:basedOn w:val="a"/>
    <w:uiPriority w:val="99"/>
    <w:rsid w:val="00F447C1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Нормальный (таблица)"/>
    <w:basedOn w:val="a"/>
    <w:next w:val="a"/>
    <w:uiPriority w:val="99"/>
    <w:rsid w:val="00F447C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F447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F447C1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F447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pj">
    <w:name w:val="pj"/>
    <w:basedOn w:val="a"/>
    <w:uiPriority w:val="99"/>
    <w:rsid w:val="00F447C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F44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447C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D80A4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D80A4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9A717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D80A4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9A717D"/>
    <w:rPr>
      <w:b/>
      <w:bCs/>
      <w:sz w:val="20"/>
      <w:szCs w:val="20"/>
    </w:rPr>
  </w:style>
  <w:style w:type="paragraph" w:styleId="af0">
    <w:name w:val="Body Text Indent"/>
    <w:basedOn w:val="a"/>
    <w:link w:val="af1"/>
    <w:uiPriority w:val="99"/>
    <w:semiHidden/>
    <w:unhideWhenUsed/>
    <w:rsid w:val="00ED2D7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D2D7A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garantF1://12012604.4" TargetMode="External"/><Relationship Id="rId18" Type="http://schemas.openxmlformats.org/officeDocument/2006/relationships/hyperlink" Target="garantF1://10800200.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garantF1://12080625.0" TargetMode="External"/><Relationship Id="rId12" Type="http://schemas.openxmlformats.org/officeDocument/2006/relationships/hyperlink" Target="garantF1://70869420.1000" TargetMode="External"/><Relationship Id="rId17" Type="http://schemas.openxmlformats.org/officeDocument/2006/relationships/hyperlink" Target="garantF1://12080625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800200.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garantF1://10800200.1" TargetMode="External"/><Relationship Id="rId11" Type="http://schemas.openxmlformats.org/officeDocument/2006/relationships/hyperlink" Target="garantF1://12080625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80625.0" TargetMode="External"/><Relationship Id="rId10" Type="http://schemas.openxmlformats.org/officeDocument/2006/relationships/hyperlink" Target="garantF1://10800200.1" TargetMode="External"/><Relationship Id="rId19" Type="http://schemas.openxmlformats.org/officeDocument/2006/relationships/hyperlink" Target="garantF1://12080625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80625.0" TargetMode="External"/><Relationship Id="rId14" Type="http://schemas.openxmlformats.org/officeDocument/2006/relationships/hyperlink" Target="garantF1://10800200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87BEF-6B8B-405C-967A-286F3089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6414</Words>
  <Characters>36562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/>
  <LinksUpToDate>false</LinksUpToDate>
  <CharactersWithSpaces>42891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creator>Гл.Бух</dc:creator>
  <cp:lastModifiedBy>Admin</cp:lastModifiedBy>
  <cp:revision>3</cp:revision>
  <cp:lastPrinted>2023-04-17T05:51:00Z</cp:lastPrinted>
  <dcterms:created xsi:type="dcterms:W3CDTF">2025-12-08T08:08:00Z</dcterms:created>
  <dcterms:modified xsi:type="dcterms:W3CDTF">2025-12-08T08:12:00Z</dcterms:modified>
</cp:coreProperties>
</file>